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F4" w:rsidRDefault="00C76CF4" w:rsidP="00C76CF4">
      <w:pPr>
        <w:jc w:val="center"/>
        <w:rPr>
          <w:rFonts w:ascii="Times New Roman" w:hAnsi="Times New Roman" w:cs="Times New Roman"/>
          <w:sz w:val="24"/>
          <w:szCs w:val="24"/>
        </w:rPr>
      </w:pPr>
      <w:r>
        <w:rPr>
          <w:rFonts w:ascii="Times New Roman" w:hAnsi="Times New Roman" w:cs="Times New Roman"/>
          <w:sz w:val="24"/>
          <w:szCs w:val="24"/>
        </w:rPr>
        <w:t>ХГПЗ – УСТОЙЧИВАЯ БАЗА СОХРАНЕНИЯ ГЕНОФОНДОВ ПОЙМЕННЫХ И НАГОРНЫХ ДРЕВОСТОЕВ ДУБА ЧЕРЕШЧАТОГО, ОЛЬХИ ЧЕРНОЙ, ТОПОЛЯ БЕЛОГО И СЕРЕЮЩЕГО, ОСОКОРЯ</w:t>
      </w:r>
    </w:p>
    <w:p w:rsidR="00792D0D" w:rsidRDefault="00792D0D" w:rsidP="00792D0D">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Сиволапов А.И., </w:t>
      </w:r>
      <w:r>
        <w:rPr>
          <w:rFonts w:ascii="Times New Roman" w:hAnsi="Times New Roman" w:cs="Times New Roman"/>
          <w:sz w:val="24"/>
          <w:szCs w:val="24"/>
          <w:vertAlign w:val="superscript"/>
        </w:rPr>
        <w:t>2</w:t>
      </w:r>
      <w:r>
        <w:rPr>
          <w:rFonts w:ascii="Times New Roman" w:hAnsi="Times New Roman" w:cs="Times New Roman"/>
          <w:sz w:val="24"/>
          <w:szCs w:val="24"/>
        </w:rPr>
        <w:t xml:space="preserve">Благодарова Т.А., </w:t>
      </w:r>
      <w:r>
        <w:rPr>
          <w:rFonts w:ascii="Times New Roman" w:hAnsi="Times New Roman" w:cs="Times New Roman"/>
          <w:sz w:val="24"/>
          <w:szCs w:val="24"/>
          <w:vertAlign w:val="superscript"/>
        </w:rPr>
        <w:t>3</w:t>
      </w:r>
      <w:r>
        <w:rPr>
          <w:rFonts w:ascii="Times New Roman" w:hAnsi="Times New Roman" w:cs="Times New Roman"/>
          <w:sz w:val="24"/>
          <w:szCs w:val="24"/>
        </w:rPr>
        <w:t>Сиволапов В.А.</w:t>
      </w:r>
    </w:p>
    <w:p w:rsidR="00792D0D" w:rsidRDefault="00792D0D" w:rsidP="00792D0D">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ФГБОУ ВПО «</w:t>
      </w:r>
      <w:proofErr w:type="gramStart"/>
      <w:r>
        <w:rPr>
          <w:rFonts w:ascii="Times New Roman" w:hAnsi="Times New Roman" w:cs="Times New Roman"/>
          <w:sz w:val="24"/>
          <w:szCs w:val="24"/>
        </w:rPr>
        <w:t>Воронежская</w:t>
      </w:r>
      <w:proofErr w:type="gramEnd"/>
      <w:r>
        <w:rPr>
          <w:rFonts w:ascii="Times New Roman" w:hAnsi="Times New Roman" w:cs="Times New Roman"/>
          <w:sz w:val="24"/>
          <w:szCs w:val="24"/>
        </w:rPr>
        <w:t xml:space="preserve"> государственный лесотехнический университет </w:t>
      </w:r>
    </w:p>
    <w:p w:rsidR="00792D0D" w:rsidRDefault="00792D0D" w:rsidP="00792D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 Г.Ф. Морозова»,</w:t>
      </w:r>
      <w:r w:rsidRPr="00792D0D">
        <w:rPr>
          <w:rFonts w:ascii="Times New Roman" w:hAnsi="Times New Roman" w:cs="Times New Roman"/>
          <w:sz w:val="24"/>
          <w:szCs w:val="24"/>
        </w:rPr>
        <w:t xml:space="preserve"> </w:t>
      </w:r>
      <w:r>
        <w:rPr>
          <w:rFonts w:ascii="Times New Roman" w:hAnsi="Times New Roman" w:cs="Times New Roman"/>
          <w:sz w:val="24"/>
          <w:szCs w:val="24"/>
        </w:rPr>
        <w:t>Россия</w:t>
      </w:r>
    </w:p>
    <w:p w:rsidR="00792D0D" w:rsidRPr="00D43BA2" w:rsidRDefault="00792D0D" w:rsidP="00792D0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E</w:t>
      </w:r>
      <w:r w:rsidRPr="00D43BA2">
        <w:rPr>
          <w:rFonts w:ascii="Times New Roman" w:hAnsi="Times New Roman" w:cs="Times New Roman"/>
          <w:sz w:val="24"/>
          <w:szCs w:val="24"/>
        </w:rPr>
        <w:t>-</w:t>
      </w:r>
      <w:r>
        <w:rPr>
          <w:rFonts w:ascii="Times New Roman" w:hAnsi="Times New Roman" w:cs="Times New Roman"/>
          <w:sz w:val="24"/>
          <w:szCs w:val="24"/>
          <w:lang w:val="en-US"/>
        </w:rPr>
        <w:t>mail</w:t>
      </w:r>
      <w:r w:rsidRPr="00D43BA2">
        <w:rPr>
          <w:rFonts w:ascii="Times New Roman" w:hAnsi="Times New Roman" w:cs="Times New Roman"/>
          <w:sz w:val="24"/>
          <w:szCs w:val="24"/>
        </w:rPr>
        <w:t xml:space="preserve">: </w:t>
      </w:r>
      <w:hyperlink r:id="rId4" w:history="1">
        <w:r w:rsidRPr="004F4013">
          <w:rPr>
            <w:rStyle w:val="a3"/>
            <w:rFonts w:ascii="Times New Roman" w:hAnsi="Times New Roman" w:cs="Times New Roman"/>
            <w:sz w:val="24"/>
            <w:szCs w:val="24"/>
            <w:lang w:val="en-US"/>
          </w:rPr>
          <w:t>Aleksey</w:t>
        </w:r>
        <w:r w:rsidRPr="00D43BA2">
          <w:rPr>
            <w:rStyle w:val="a3"/>
            <w:rFonts w:ascii="Times New Roman" w:hAnsi="Times New Roman" w:cs="Times New Roman"/>
            <w:sz w:val="24"/>
            <w:szCs w:val="24"/>
          </w:rPr>
          <w:t>-</w:t>
        </w:r>
        <w:r w:rsidRPr="004F4013">
          <w:rPr>
            <w:rStyle w:val="a3"/>
            <w:rFonts w:ascii="Times New Roman" w:hAnsi="Times New Roman" w:cs="Times New Roman"/>
            <w:sz w:val="24"/>
            <w:szCs w:val="24"/>
            <w:lang w:val="en-US"/>
          </w:rPr>
          <w:t>Sivolapov</w:t>
        </w:r>
        <w:r w:rsidRPr="00D43BA2">
          <w:rPr>
            <w:rStyle w:val="a3"/>
            <w:rFonts w:ascii="Times New Roman" w:hAnsi="Times New Roman" w:cs="Times New Roman"/>
            <w:sz w:val="24"/>
            <w:szCs w:val="24"/>
          </w:rPr>
          <w:t>@</w:t>
        </w:r>
        <w:r w:rsidRPr="004F4013">
          <w:rPr>
            <w:rStyle w:val="a3"/>
            <w:rFonts w:ascii="Times New Roman" w:hAnsi="Times New Roman" w:cs="Times New Roman"/>
            <w:sz w:val="24"/>
            <w:szCs w:val="24"/>
            <w:lang w:val="en-US"/>
          </w:rPr>
          <w:t>yandex</w:t>
        </w:r>
        <w:r w:rsidRPr="00D43BA2">
          <w:rPr>
            <w:rStyle w:val="a3"/>
            <w:rFonts w:ascii="Times New Roman" w:hAnsi="Times New Roman" w:cs="Times New Roman"/>
            <w:sz w:val="24"/>
            <w:szCs w:val="24"/>
          </w:rPr>
          <w:t>.</w:t>
        </w:r>
        <w:r w:rsidRPr="004F4013">
          <w:rPr>
            <w:rStyle w:val="a3"/>
            <w:rFonts w:ascii="Times New Roman" w:hAnsi="Times New Roman" w:cs="Times New Roman"/>
            <w:sz w:val="24"/>
            <w:szCs w:val="24"/>
            <w:lang w:val="en-US"/>
          </w:rPr>
          <w:t>ru</w:t>
        </w:r>
      </w:hyperlink>
    </w:p>
    <w:p w:rsidR="00792D0D" w:rsidRDefault="00792D0D" w:rsidP="00792D0D">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ФГБУ «Всероссийский НИИ лесной генетики, селекции и биотехнологии»,</w:t>
      </w:r>
    </w:p>
    <w:p w:rsidR="00792D0D" w:rsidRDefault="00792D0D" w:rsidP="00792D0D">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Филиал ФБУ «</w:t>
      </w:r>
      <w:proofErr w:type="spellStart"/>
      <w:r>
        <w:rPr>
          <w:rFonts w:ascii="Times New Roman" w:hAnsi="Times New Roman" w:cs="Times New Roman"/>
          <w:sz w:val="24"/>
          <w:szCs w:val="24"/>
        </w:rPr>
        <w:t>Рослесозащита</w:t>
      </w:r>
      <w:proofErr w:type="spellEnd"/>
      <w:r>
        <w:rPr>
          <w:rFonts w:ascii="Times New Roman" w:hAnsi="Times New Roman" w:cs="Times New Roman"/>
          <w:sz w:val="24"/>
          <w:szCs w:val="24"/>
        </w:rPr>
        <w:t>» «ЦЗЛ Воронежской области»</w:t>
      </w:r>
    </w:p>
    <w:p w:rsidR="00C76CF4" w:rsidRPr="00792D0D" w:rsidRDefault="00C76CF4" w:rsidP="00C76CF4">
      <w:pPr>
        <w:spacing w:after="0" w:line="240" w:lineRule="auto"/>
        <w:jc w:val="center"/>
        <w:rPr>
          <w:rFonts w:ascii="Times New Roman" w:hAnsi="Times New Roman" w:cs="Times New Roman"/>
          <w:sz w:val="24"/>
          <w:szCs w:val="24"/>
        </w:rPr>
      </w:pPr>
    </w:p>
    <w:p w:rsidR="00C76CF4" w:rsidRDefault="00C76CF4" w:rsidP="00C76CF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Хоперский</w:t>
      </w:r>
      <w:proofErr w:type="spellEnd"/>
      <w:r>
        <w:rPr>
          <w:rFonts w:ascii="Times New Roman" w:hAnsi="Times New Roman" w:cs="Times New Roman"/>
          <w:sz w:val="24"/>
          <w:szCs w:val="24"/>
        </w:rPr>
        <w:t xml:space="preserve"> государственный природный заповедник (ХГПЗ) (более 16 тыс. га) располагается в юго-восточной части Окско-Донской низменности (южная лесостепь) на юго-востоке Воронежской области.</w:t>
      </w:r>
    </w:p>
    <w:p w:rsidR="00C76CF4" w:rsidRPr="00C3477B" w:rsidRDefault="00C76CF4" w:rsidP="00C76CF4">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 Территорию заповедника можно считать лесной. Травяные фитоценозы занимают лишь около 4 % общей площади. Причем, лесопокрытая площадь по материалам лесоустройств постоянно увеличивается (на 5,2 % за 60 лет). Во флоре отмечено 39 видов деревьев, 54 вида кустарников и 13 видов полукустарников. </w:t>
      </w:r>
      <w:r w:rsidRPr="00C3477B">
        <w:rPr>
          <w:rFonts w:ascii="Times New Roman" w:hAnsi="Times New Roman"/>
          <w:sz w:val="24"/>
          <w:szCs w:val="24"/>
        </w:rPr>
        <w:t>Наиболее распространены (</w:t>
      </w:r>
      <w:r>
        <w:rPr>
          <w:rFonts w:ascii="Times New Roman" w:hAnsi="Times New Roman"/>
          <w:sz w:val="24"/>
          <w:szCs w:val="24"/>
        </w:rPr>
        <w:t>лесо</w:t>
      </w:r>
      <w:r w:rsidRPr="00C3477B">
        <w:rPr>
          <w:rFonts w:ascii="Times New Roman" w:hAnsi="Times New Roman"/>
          <w:sz w:val="24"/>
          <w:szCs w:val="24"/>
        </w:rPr>
        <w:t xml:space="preserve">устройство 2003 г.) пойменные дубравы с участием  липы, ясеня, вяза, тополей и др. пород (34,2% от всей лесной площади). Обычные подлесочные породы: крушина ломкая, клен татарский (Кт), жостер слабительный, шиповник. В нагорной части коренного берега правобережья – дубравы с ясенем и кленом остролистным (11,9% площади). Значительные участки </w:t>
      </w:r>
      <w:proofErr w:type="spellStart"/>
      <w:r w:rsidRPr="00C3477B">
        <w:rPr>
          <w:rFonts w:ascii="Times New Roman" w:hAnsi="Times New Roman"/>
          <w:sz w:val="24"/>
          <w:szCs w:val="24"/>
        </w:rPr>
        <w:t>старовозрастной</w:t>
      </w:r>
      <w:proofErr w:type="spellEnd"/>
      <w:r w:rsidRPr="00C3477B">
        <w:rPr>
          <w:rFonts w:ascii="Times New Roman" w:hAnsi="Times New Roman"/>
          <w:sz w:val="24"/>
          <w:szCs w:val="24"/>
        </w:rPr>
        <w:t xml:space="preserve"> поймы занимают относительно однородные древостои ольхи черной (14,9%) с участием вязов шероховатого и гладкого, ивы белой, ивы пепельной, крушины ломкой, смородины чёрной. Осинниками (Ос) занято 10,6% лесной территории, ясенем – 4,3%, тальником (ряд кустарниковых видов) –4,2%,  ивой белой  - 4,1%, тополем черным  - 2,1%, тополем белым  1,8%, вязом – 1,4%, липой – 1,1%. Культуры сосны обыкновенной (8,9%) располагаются в основном на надпойменных террасах и (незначительно) в нагорной части правобережья.</w:t>
      </w:r>
      <w:r>
        <w:rPr>
          <w:rFonts w:ascii="Times New Roman" w:hAnsi="Times New Roman"/>
          <w:sz w:val="24"/>
          <w:szCs w:val="24"/>
        </w:rPr>
        <w:t xml:space="preserve"> </w:t>
      </w:r>
      <w:r w:rsidRPr="00C3477B">
        <w:rPr>
          <w:rFonts w:ascii="Times New Roman" w:hAnsi="Times New Roman"/>
          <w:sz w:val="24"/>
          <w:szCs w:val="24"/>
        </w:rPr>
        <w:t xml:space="preserve">Для мониторинга процессов происходящих в лесном комплексе ХГПЗ в 1972-74 гг. зам. </w:t>
      </w:r>
      <w:proofErr w:type="spellStart"/>
      <w:r w:rsidRPr="00C3477B">
        <w:rPr>
          <w:rFonts w:ascii="Times New Roman" w:hAnsi="Times New Roman"/>
          <w:sz w:val="24"/>
          <w:szCs w:val="24"/>
        </w:rPr>
        <w:t>дир</w:t>
      </w:r>
      <w:proofErr w:type="spellEnd"/>
      <w:r w:rsidRPr="00C3477B">
        <w:rPr>
          <w:rFonts w:ascii="Times New Roman" w:hAnsi="Times New Roman"/>
          <w:sz w:val="24"/>
          <w:szCs w:val="24"/>
        </w:rPr>
        <w:t>. ХГЗ С</w:t>
      </w:r>
      <w:r>
        <w:rPr>
          <w:rFonts w:ascii="Times New Roman" w:hAnsi="Times New Roman"/>
          <w:sz w:val="24"/>
          <w:szCs w:val="24"/>
        </w:rPr>
        <w:t xml:space="preserve">тепиным В.В., </w:t>
      </w:r>
      <w:r w:rsidRPr="00C3477B">
        <w:rPr>
          <w:rFonts w:ascii="Times New Roman" w:hAnsi="Times New Roman"/>
          <w:sz w:val="24"/>
          <w:szCs w:val="24"/>
        </w:rPr>
        <w:t>совместно с каф</w:t>
      </w:r>
      <w:proofErr w:type="gramStart"/>
      <w:r w:rsidRPr="00C3477B">
        <w:rPr>
          <w:rFonts w:ascii="Times New Roman" w:hAnsi="Times New Roman"/>
          <w:sz w:val="24"/>
          <w:szCs w:val="24"/>
        </w:rPr>
        <w:t>.</w:t>
      </w:r>
      <w:proofErr w:type="gramEnd"/>
      <w:r w:rsidRPr="00C3477B">
        <w:rPr>
          <w:rFonts w:ascii="Times New Roman" w:hAnsi="Times New Roman"/>
          <w:sz w:val="24"/>
          <w:szCs w:val="24"/>
        </w:rPr>
        <w:t xml:space="preserve"> </w:t>
      </w:r>
      <w:proofErr w:type="gramStart"/>
      <w:r w:rsidRPr="00C3477B">
        <w:rPr>
          <w:rFonts w:ascii="Times New Roman" w:hAnsi="Times New Roman"/>
          <w:sz w:val="24"/>
          <w:szCs w:val="24"/>
        </w:rPr>
        <w:t>л</w:t>
      </w:r>
      <w:proofErr w:type="gramEnd"/>
      <w:r w:rsidRPr="00C3477B">
        <w:rPr>
          <w:rFonts w:ascii="Times New Roman" w:hAnsi="Times New Roman"/>
          <w:sz w:val="24"/>
          <w:szCs w:val="24"/>
        </w:rPr>
        <w:t xml:space="preserve">есоводства ВЛТИ под руководством проф. </w:t>
      </w:r>
      <w:proofErr w:type="spellStart"/>
      <w:r w:rsidRPr="00C3477B">
        <w:rPr>
          <w:rFonts w:ascii="Times New Roman" w:hAnsi="Times New Roman"/>
          <w:sz w:val="24"/>
          <w:szCs w:val="24"/>
        </w:rPr>
        <w:t>Лукьянца</w:t>
      </w:r>
      <w:proofErr w:type="spellEnd"/>
      <w:r w:rsidRPr="00C3477B">
        <w:rPr>
          <w:rFonts w:ascii="Times New Roman" w:hAnsi="Times New Roman"/>
          <w:sz w:val="24"/>
          <w:szCs w:val="24"/>
        </w:rPr>
        <w:t xml:space="preserve"> В.Б. </w:t>
      </w:r>
      <w:r>
        <w:rPr>
          <w:rFonts w:ascii="Times New Roman" w:hAnsi="Times New Roman"/>
          <w:sz w:val="24"/>
          <w:szCs w:val="24"/>
        </w:rPr>
        <w:t>и студентами (</w:t>
      </w:r>
      <w:proofErr w:type="spellStart"/>
      <w:r>
        <w:rPr>
          <w:rFonts w:ascii="Times New Roman" w:hAnsi="Times New Roman"/>
          <w:sz w:val="24"/>
          <w:szCs w:val="24"/>
        </w:rPr>
        <w:t>Сиволаповым</w:t>
      </w:r>
      <w:proofErr w:type="spellEnd"/>
      <w:r>
        <w:rPr>
          <w:rFonts w:ascii="Times New Roman" w:hAnsi="Times New Roman"/>
          <w:sz w:val="24"/>
          <w:szCs w:val="24"/>
        </w:rPr>
        <w:t xml:space="preserve"> А. и др.) </w:t>
      </w:r>
      <w:r w:rsidRPr="00C3477B">
        <w:rPr>
          <w:rFonts w:ascii="Times New Roman" w:hAnsi="Times New Roman"/>
          <w:sz w:val="24"/>
          <w:szCs w:val="24"/>
        </w:rPr>
        <w:t>были заложены 35 постоянных пробных площад</w:t>
      </w:r>
      <w:r>
        <w:rPr>
          <w:rFonts w:ascii="Times New Roman" w:hAnsi="Times New Roman"/>
          <w:sz w:val="24"/>
          <w:szCs w:val="24"/>
        </w:rPr>
        <w:t>ей</w:t>
      </w:r>
      <w:r w:rsidRPr="00C3477B">
        <w:rPr>
          <w:rFonts w:ascii="Times New Roman" w:hAnsi="Times New Roman"/>
          <w:sz w:val="24"/>
          <w:szCs w:val="24"/>
        </w:rPr>
        <w:t xml:space="preserve"> (ППП): 7 - в сосняках (С), 6 - в </w:t>
      </w:r>
      <w:proofErr w:type="spellStart"/>
      <w:r w:rsidRPr="00C3477B">
        <w:rPr>
          <w:rFonts w:ascii="Times New Roman" w:hAnsi="Times New Roman"/>
          <w:sz w:val="24"/>
          <w:szCs w:val="24"/>
        </w:rPr>
        <w:t>черноольшаниках</w:t>
      </w:r>
      <w:proofErr w:type="spellEnd"/>
      <w:r w:rsidRPr="00C3477B">
        <w:rPr>
          <w:rFonts w:ascii="Times New Roman" w:hAnsi="Times New Roman"/>
          <w:sz w:val="24"/>
          <w:szCs w:val="24"/>
        </w:rPr>
        <w:t xml:space="preserve"> (</w:t>
      </w:r>
      <w:proofErr w:type="spellStart"/>
      <w:r w:rsidRPr="00C3477B">
        <w:rPr>
          <w:rFonts w:ascii="Times New Roman" w:hAnsi="Times New Roman"/>
          <w:sz w:val="24"/>
          <w:szCs w:val="24"/>
        </w:rPr>
        <w:t>Ол</w:t>
      </w:r>
      <w:proofErr w:type="spellEnd"/>
      <w:r w:rsidRPr="00C3477B">
        <w:rPr>
          <w:rFonts w:ascii="Times New Roman" w:hAnsi="Times New Roman"/>
          <w:sz w:val="24"/>
          <w:szCs w:val="24"/>
        </w:rPr>
        <w:t xml:space="preserve">), 10 - в дубравах </w:t>
      </w:r>
      <w:proofErr w:type="spellStart"/>
      <w:r w:rsidRPr="00C3477B">
        <w:rPr>
          <w:rFonts w:ascii="Times New Roman" w:hAnsi="Times New Roman"/>
          <w:sz w:val="24"/>
          <w:szCs w:val="24"/>
        </w:rPr>
        <w:t>позднораспускающейся</w:t>
      </w:r>
      <w:proofErr w:type="spellEnd"/>
      <w:r w:rsidRPr="00C3477B">
        <w:rPr>
          <w:rFonts w:ascii="Times New Roman" w:hAnsi="Times New Roman"/>
          <w:sz w:val="24"/>
          <w:szCs w:val="24"/>
        </w:rPr>
        <w:t xml:space="preserve"> фенологической разновидности, 4 – в дубравах </w:t>
      </w:r>
      <w:proofErr w:type="spellStart"/>
      <w:r w:rsidRPr="00C3477B">
        <w:rPr>
          <w:rFonts w:ascii="Times New Roman" w:hAnsi="Times New Roman"/>
          <w:sz w:val="24"/>
          <w:szCs w:val="24"/>
        </w:rPr>
        <w:t>ранораспускающейся</w:t>
      </w:r>
      <w:proofErr w:type="spellEnd"/>
      <w:r w:rsidRPr="00C3477B">
        <w:rPr>
          <w:rFonts w:ascii="Times New Roman" w:hAnsi="Times New Roman"/>
          <w:sz w:val="24"/>
          <w:szCs w:val="24"/>
        </w:rPr>
        <w:t xml:space="preserve"> фенологической разновидности, 2 – в </w:t>
      </w:r>
      <w:proofErr w:type="spellStart"/>
      <w:r w:rsidRPr="00C3477B">
        <w:rPr>
          <w:rFonts w:ascii="Times New Roman" w:hAnsi="Times New Roman"/>
          <w:sz w:val="24"/>
          <w:szCs w:val="24"/>
        </w:rPr>
        <w:t>чернотополевниках</w:t>
      </w:r>
      <w:proofErr w:type="spellEnd"/>
      <w:r w:rsidRPr="00C3477B">
        <w:rPr>
          <w:rFonts w:ascii="Times New Roman" w:hAnsi="Times New Roman"/>
          <w:sz w:val="24"/>
          <w:szCs w:val="24"/>
        </w:rPr>
        <w:t xml:space="preserve"> (</w:t>
      </w:r>
      <w:proofErr w:type="spellStart"/>
      <w:r w:rsidRPr="00C3477B">
        <w:rPr>
          <w:rFonts w:ascii="Times New Roman" w:hAnsi="Times New Roman"/>
          <w:sz w:val="24"/>
          <w:szCs w:val="24"/>
        </w:rPr>
        <w:t>Тч</w:t>
      </w:r>
      <w:proofErr w:type="spellEnd"/>
      <w:r w:rsidRPr="00C3477B">
        <w:rPr>
          <w:rFonts w:ascii="Times New Roman" w:hAnsi="Times New Roman"/>
          <w:sz w:val="24"/>
          <w:szCs w:val="24"/>
        </w:rPr>
        <w:t xml:space="preserve">), 5 – в </w:t>
      </w:r>
      <w:proofErr w:type="spellStart"/>
      <w:r w:rsidRPr="00C3477B">
        <w:rPr>
          <w:rFonts w:ascii="Times New Roman" w:hAnsi="Times New Roman"/>
          <w:sz w:val="24"/>
          <w:szCs w:val="24"/>
        </w:rPr>
        <w:t>белотополёвниках</w:t>
      </w:r>
      <w:proofErr w:type="spellEnd"/>
      <w:r w:rsidRPr="00C3477B">
        <w:rPr>
          <w:rFonts w:ascii="Times New Roman" w:hAnsi="Times New Roman"/>
          <w:sz w:val="24"/>
          <w:szCs w:val="24"/>
        </w:rPr>
        <w:t xml:space="preserve"> (Тб), 1 – в </w:t>
      </w:r>
      <w:proofErr w:type="spellStart"/>
      <w:r w:rsidRPr="00C3477B">
        <w:rPr>
          <w:rFonts w:ascii="Times New Roman" w:hAnsi="Times New Roman"/>
          <w:sz w:val="24"/>
          <w:szCs w:val="24"/>
        </w:rPr>
        <w:t>ветлянике</w:t>
      </w:r>
      <w:proofErr w:type="spellEnd"/>
      <w:r w:rsidRPr="00C3477B">
        <w:rPr>
          <w:rFonts w:ascii="Times New Roman" w:hAnsi="Times New Roman"/>
          <w:sz w:val="24"/>
          <w:szCs w:val="24"/>
        </w:rPr>
        <w:t xml:space="preserve"> (Вт). Площади были расположены вдоль 6 </w:t>
      </w:r>
      <w:proofErr w:type="gramStart"/>
      <w:r w:rsidRPr="00C3477B">
        <w:rPr>
          <w:rFonts w:ascii="Times New Roman" w:hAnsi="Times New Roman"/>
          <w:sz w:val="24"/>
          <w:szCs w:val="24"/>
        </w:rPr>
        <w:t>профильных</w:t>
      </w:r>
      <w:proofErr w:type="gramEnd"/>
      <w:r w:rsidRPr="00C3477B">
        <w:rPr>
          <w:rFonts w:ascii="Times New Roman" w:hAnsi="Times New Roman"/>
          <w:sz w:val="24"/>
          <w:szCs w:val="24"/>
        </w:rPr>
        <w:t xml:space="preserve"> </w:t>
      </w:r>
      <w:proofErr w:type="spellStart"/>
      <w:r w:rsidRPr="00C3477B">
        <w:rPr>
          <w:rFonts w:ascii="Times New Roman" w:hAnsi="Times New Roman"/>
          <w:sz w:val="24"/>
          <w:szCs w:val="24"/>
        </w:rPr>
        <w:t>трансект</w:t>
      </w:r>
      <w:proofErr w:type="spellEnd"/>
      <w:r w:rsidRPr="00C3477B">
        <w:rPr>
          <w:rFonts w:ascii="Times New Roman" w:hAnsi="Times New Roman"/>
          <w:sz w:val="24"/>
          <w:szCs w:val="24"/>
        </w:rPr>
        <w:t xml:space="preserve"> (северная часть заповедника) и вне их в северной и центральной части заповедника (1 ППП (№ 22) – в южной). В1975 г. лесным отделом заповедника под руководством каф</w:t>
      </w:r>
      <w:proofErr w:type="gramStart"/>
      <w:r w:rsidRPr="00C3477B">
        <w:rPr>
          <w:rFonts w:ascii="Times New Roman" w:hAnsi="Times New Roman"/>
          <w:sz w:val="24"/>
          <w:szCs w:val="24"/>
        </w:rPr>
        <w:t>.</w:t>
      </w:r>
      <w:proofErr w:type="gramEnd"/>
      <w:r w:rsidRPr="00C3477B">
        <w:rPr>
          <w:rFonts w:ascii="Times New Roman" w:hAnsi="Times New Roman"/>
          <w:sz w:val="24"/>
          <w:szCs w:val="24"/>
        </w:rPr>
        <w:t xml:space="preserve"> </w:t>
      </w:r>
      <w:proofErr w:type="gramStart"/>
      <w:r w:rsidRPr="00C3477B">
        <w:rPr>
          <w:rFonts w:ascii="Times New Roman" w:hAnsi="Times New Roman"/>
          <w:sz w:val="24"/>
          <w:szCs w:val="24"/>
        </w:rPr>
        <w:t>л</w:t>
      </w:r>
      <w:proofErr w:type="gramEnd"/>
      <w:r w:rsidRPr="00C3477B">
        <w:rPr>
          <w:rFonts w:ascii="Times New Roman" w:hAnsi="Times New Roman"/>
          <w:sz w:val="24"/>
          <w:szCs w:val="24"/>
        </w:rPr>
        <w:t xml:space="preserve">есоводства ВЛТИ были организованы еще 8 ППП, 6 из которых впоследствии перешли в ведение научного отдела. </w:t>
      </w:r>
      <w:r>
        <w:rPr>
          <w:rFonts w:ascii="Times New Roman" w:hAnsi="Times New Roman"/>
          <w:sz w:val="24"/>
          <w:szCs w:val="24"/>
        </w:rPr>
        <w:t>В</w:t>
      </w:r>
      <w:r w:rsidRPr="00C3477B">
        <w:rPr>
          <w:rFonts w:ascii="Times New Roman" w:hAnsi="Times New Roman"/>
          <w:sz w:val="24"/>
          <w:szCs w:val="24"/>
        </w:rPr>
        <w:t xml:space="preserve"> 1988-91 гг. количество ППП увеличилось до 45: 7 – С, 7 – </w:t>
      </w:r>
      <w:proofErr w:type="spellStart"/>
      <w:r w:rsidRPr="00C3477B">
        <w:rPr>
          <w:rFonts w:ascii="Times New Roman" w:hAnsi="Times New Roman"/>
          <w:sz w:val="24"/>
          <w:szCs w:val="24"/>
        </w:rPr>
        <w:t>Ол</w:t>
      </w:r>
      <w:proofErr w:type="spellEnd"/>
      <w:r w:rsidRPr="00C3477B">
        <w:rPr>
          <w:rFonts w:ascii="Times New Roman" w:hAnsi="Times New Roman"/>
          <w:sz w:val="24"/>
          <w:szCs w:val="24"/>
        </w:rPr>
        <w:t xml:space="preserve">, 13 – </w:t>
      </w:r>
      <w:proofErr w:type="gramStart"/>
      <w:r w:rsidRPr="00C3477B">
        <w:rPr>
          <w:rFonts w:ascii="Times New Roman" w:hAnsi="Times New Roman"/>
          <w:sz w:val="24"/>
          <w:szCs w:val="24"/>
        </w:rPr>
        <w:t>Д(</w:t>
      </w:r>
      <w:proofErr w:type="gramEnd"/>
      <w:r w:rsidRPr="00C3477B">
        <w:rPr>
          <w:rFonts w:ascii="Times New Roman" w:hAnsi="Times New Roman"/>
          <w:sz w:val="24"/>
          <w:szCs w:val="24"/>
        </w:rPr>
        <w:t xml:space="preserve">ПРФР), 11 – Д(РРФР), 2 – </w:t>
      </w:r>
      <w:proofErr w:type="spellStart"/>
      <w:r w:rsidRPr="00C3477B">
        <w:rPr>
          <w:rFonts w:ascii="Times New Roman" w:hAnsi="Times New Roman"/>
          <w:sz w:val="24"/>
          <w:szCs w:val="24"/>
        </w:rPr>
        <w:t>Тч</w:t>
      </w:r>
      <w:proofErr w:type="spellEnd"/>
      <w:r w:rsidRPr="00C3477B">
        <w:rPr>
          <w:rFonts w:ascii="Times New Roman" w:hAnsi="Times New Roman"/>
          <w:sz w:val="24"/>
          <w:szCs w:val="24"/>
        </w:rPr>
        <w:t>, 6 – Тб, 1 – Вт.</w:t>
      </w:r>
    </w:p>
    <w:p w:rsidR="00C76CF4" w:rsidRDefault="00C76CF4" w:rsidP="00C76CF4">
      <w:pPr>
        <w:spacing w:after="0" w:line="240" w:lineRule="auto"/>
        <w:ind w:firstLine="709"/>
        <w:contextualSpacing/>
        <w:jc w:val="both"/>
        <w:rPr>
          <w:rFonts w:ascii="Times New Roman" w:hAnsi="Times New Roman"/>
          <w:sz w:val="24"/>
          <w:szCs w:val="24"/>
        </w:rPr>
      </w:pPr>
      <w:r w:rsidRPr="00C3477B">
        <w:rPr>
          <w:rFonts w:ascii="Times New Roman" w:hAnsi="Times New Roman"/>
          <w:sz w:val="24"/>
          <w:szCs w:val="24"/>
        </w:rPr>
        <w:t xml:space="preserve">В настоящее время общая учетная площадь составляет 17,03 га. Суммарная длина профилей – 23,32 км. Текущий контроль и анализ ситуации проводится по отдельным площадкам и по ассоциациям в целом. Основным критерием при выборе участков для проб было стремление охватить наибольшее число </w:t>
      </w:r>
      <w:proofErr w:type="spellStart"/>
      <w:r w:rsidRPr="00C3477B">
        <w:rPr>
          <w:rFonts w:ascii="Times New Roman" w:hAnsi="Times New Roman"/>
          <w:sz w:val="24"/>
          <w:szCs w:val="24"/>
        </w:rPr>
        <w:t>биотопических</w:t>
      </w:r>
      <w:proofErr w:type="spellEnd"/>
      <w:r w:rsidRPr="00C3477B">
        <w:rPr>
          <w:rFonts w:ascii="Times New Roman" w:hAnsi="Times New Roman"/>
          <w:sz w:val="24"/>
          <w:szCs w:val="24"/>
        </w:rPr>
        <w:t xml:space="preserve">, породных и возрастных вариантов в данных условиях. </w:t>
      </w:r>
      <w:r>
        <w:rPr>
          <w:rFonts w:ascii="Times New Roman" w:hAnsi="Times New Roman"/>
          <w:sz w:val="24"/>
          <w:szCs w:val="24"/>
        </w:rPr>
        <w:t xml:space="preserve">В 1995 г. Благодаровой Т.А. выделен генетический резерват ольхи черной на пл. более 1200 га. Это лучшие </w:t>
      </w:r>
      <w:proofErr w:type="spellStart"/>
      <w:r>
        <w:rPr>
          <w:rFonts w:ascii="Times New Roman" w:hAnsi="Times New Roman"/>
          <w:sz w:val="24"/>
          <w:szCs w:val="24"/>
        </w:rPr>
        <w:t>черноольшаники</w:t>
      </w:r>
      <w:proofErr w:type="spellEnd"/>
      <w:r>
        <w:rPr>
          <w:rFonts w:ascii="Times New Roman" w:hAnsi="Times New Roman"/>
          <w:sz w:val="24"/>
          <w:szCs w:val="24"/>
        </w:rPr>
        <w:t xml:space="preserve"> в Европейской части РФ.</w:t>
      </w:r>
    </w:p>
    <w:p w:rsidR="00C76CF4" w:rsidRDefault="00C76CF4" w:rsidP="00C76CF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Благодаря созданному 85 лет назад </w:t>
      </w:r>
      <w:proofErr w:type="spellStart"/>
      <w:r>
        <w:rPr>
          <w:rFonts w:ascii="Times New Roman" w:hAnsi="Times New Roman"/>
          <w:sz w:val="24"/>
          <w:szCs w:val="24"/>
        </w:rPr>
        <w:t>Хоперскому</w:t>
      </w:r>
      <w:proofErr w:type="spellEnd"/>
      <w:r>
        <w:rPr>
          <w:rFonts w:ascii="Times New Roman" w:hAnsi="Times New Roman"/>
          <w:sz w:val="24"/>
          <w:szCs w:val="24"/>
        </w:rPr>
        <w:t xml:space="preserve"> заповеднику сохранились уникальные насаждения дуба </w:t>
      </w:r>
      <w:proofErr w:type="spellStart"/>
      <w:r>
        <w:rPr>
          <w:rFonts w:ascii="Times New Roman" w:hAnsi="Times New Roman"/>
          <w:sz w:val="24"/>
          <w:szCs w:val="24"/>
        </w:rPr>
        <w:t>черешчатого</w:t>
      </w:r>
      <w:proofErr w:type="spellEnd"/>
      <w:r>
        <w:rPr>
          <w:rFonts w:ascii="Times New Roman" w:hAnsi="Times New Roman"/>
          <w:sz w:val="24"/>
          <w:szCs w:val="24"/>
        </w:rPr>
        <w:t xml:space="preserve">, ольхи черной, тополя белого, осокоря, тополя сереющего, среди которых выделена гигантская </w:t>
      </w:r>
      <w:proofErr w:type="spellStart"/>
      <w:r>
        <w:rPr>
          <w:rFonts w:ascii="Times New Roman" w:hAnsi="Times New Roman"/>
          <w:sz w:val="24"/>
          <w:szCs w:val="24"/>
        </w:rPr>
        <w:t>триплоидная</w:t>
      </w:r>
      <w:proofErr w:type="spellEnd"/>
      <w:r>
        <w:rPr>
          <w:rFonts w:ascii="Times New Roman" w:hAnsi="Times New Roman"/>
          <w:sz w:val="24"/>
          <w:szCs w:val="24"/>
        </w:rPr>
        <w:t xml:space="preserve"> форма тополя сереющего, которая явилась родоначальником сорта тополя </w:t>
      </w:r>
      <w:proofErr w:type="spellStart"/>
      <w:r>
        <w:rPr>
          <w:rFonts w:ascii="Times New Roman" w:hAnsi="Times New Roman"/>
          <w:sz w:val="24"/>
          <w:szCs w:val="24"/>
        </w:rPr>
        <w:t>Хоперский</w:t>
      </w:r>
      <w:proofErr w:type="spellEnd"/>
      <w:r>
        <w:rPr>
          <w:rFonts w:ascii="Times New Roman" w:hAnsi="Times New Roman"/>
          <w:sz w:val="24"/>
          <w:szCs w:val="24"/>
        </w:rPr>
        <w:t xml:space="preserve"> 1.</w:t>
      </w:r>
    </w:p>
    <w:p w:rsidR="00D43BA2" w:rsidRDefault="00D43BA2" w:rsidP="00C76CF4">
      <w:pPr>
        <w:spacing w:after="0" w:line="240" w:lineRule="auto"/>
        <w:ind w:firstLine="709"/>
        <w:contextualSpacing/>
        <w:jc w:val="both"/>
        <w:rPr>
          <w:rFonts w:ascii="Times New Roman" w:hAnsi="Times New Roman"/>
          <w:sz w:val="24"/>
          <w:szCs w:val="24"/>
        </w:rPr>
      </w:pPr>
    </w:p>
    <w:p w:rsidR="00D43BA2" w:rsidRPr="00D43BA2" w:rsidRDefault="00D43BA2" w:rsidP="00D43BA2">
      <w:pPr>
        <w:spacing w:after="0" w:line="240" w:lineRule="auto"/>
        <w:jc w:val="center"/>
        <w:rPr>
          <w:sz w:val="24"/>
          <w:szCs w:val="24"/>
          <w:lang w:val="en-US"/>
        </w:rPr>
      </w:pPr>
      <w:r w:rsidRPr="005E23A5">
        <w:rPr>
          <w:sz w:val="24"/>
          <w:szCs w:val="24"/>
          <w:lang w:val="en-US"/>
        </w:rPr>
        <w:lastRenderedPageBreak/>
        <w:t>HSNR – SUSTAINABLE BASIS TO PRESERVE THE GENE POOL OF FLOOD AND MOUNTAIN PLANTATIONS OF ENGLISH OAK, BLACK ALDER, WHITE, GRAY AND BLACK POPLAR</w:t>
      </w:r>
    </w:p>
    <w:p w:rsidR="00D43BA2" w:rsidRPr="00D43BA2" w:rsidRDefault="00D43BA2" w:rsidP="00D43BA2">
      <w:pPr>
        <w:spacing w:after="0" w:line="240" w:lineRule="auto"/>
        <w:jc w:val="center"/>
        <w:rPr>
          <w:sz w:val="24"/>
          <w:szCs w:val="24"/>
          <w:lang w:val="en-US"/>
        </w:rPr>
      </w:pPr>
    </w:p>
    <w:p w:rsidR="00D43BA2" w:rsidRPr="00916A89" w:rsidRDefault="00D43BA2" w:rsidP="00D43BA2">
      <w:pPr>
        <w:spacing w:after="0" w:line="240" w:lineRule="auto"/>
        <w:jc w:val="center"/>
        <w:rPr>
          <w:sz w:val="24"/>
          <w:szCs w:val="24"/>
          <w:lang w:val="en-US"/>
        </w:rPr>
      </w:pPr>
      <w:r w:rsidRPr="005E23A5">
        <w:rPr>
          <w:sz w:val="24"/>
          <w:szCs w:val="24"/>
          <w:vertAlign w:val="superscript"/>
          <w:lang w:val="en-US"/>
        </w:rPr>
        <w:t>1</w:t>
      </w:r>
      <w:r w:rsidRPr="005E23A5">
        <w:rPr>
          <w:sz w:val="24"/>
          <w:szCs w:val="24"/>
          <w:lang w:val="en-US"/>
        </w:rPr>
        <w:t xml:space="preserve">Sivolapov A.I., </w:t>
      </w:r>
      <w:r>
        <w:rPr>
          <w:sz w:val="24"/>
          <w:szCs w:val="24"/>
          <w:vertAlign w:val="superscript"/>
          <w:lang w:val="en-US"/>
        </w:rPr>
        <w:t>2</w:t>
      </w:r>
      <w:r>
        <w:rPr>
          <w:sz w:val="24"/>
          <w:szCs w:val="24"/>
          <w:lang w:val="en-US"/>
        </w:rPr>
        <w:t xml:space="preserve">Blagodarova </w:t>
      </w:r>
      <w:proofErr w:type="gramStart"/>
      <w:r>
        <w:rPr>
          <w:sz w:val="24"/>
          <w:szCs w:val="24"/>
          <w:lang w:val="en-US"/>
        </w:rPr>
        <w:t>T.A..</w:t>
      </w:r>
      <w:proofErr w:type="gramEnd"/>
      <w:r>
        <w:rPr>
          <w:sz w:val="24"/>
          <w:szCs w:val="24"/>
          <w:lang w:val="en-US"/>
        </w:rPr>
        <w:t xml:space="preserve"> </w:t>
      </w:r>
      <w:proofErr w:type="gramStart"/>
      <w:r>
        <w:rPr>
          <w:sz w:val="24"/>
          <w:szCs w:val="24"/>
          <w:vertAlign w:val="superscript"/>
          <w:lang w:val="en-US"/>
        </w:rPr>
        <w:t>3</w:t>
      </w:r>
      <w:r>
        <w:rPr>
          <w:sz w:val="24"/>
          <w:szCs w:val="24"/>
          <w:lang w:val="en-US"/>
        </w:rPr>
        <w:t>Sivolapov V.A.</w:t>
      </w:r>
      <w:proofErr w:type="gramEnd"/>
    </w:p>
    <w:p w:rsidR="00D43BA2" w:rsidRPr="00916A89" w:rsidRDefault="00D43BA2" w:rsidP="00D43BA2">
      <w:pPr>
        <w:spacing w:after="0" w:line="240" w:lineRule="auto"/>
        <w:jc w:val="center"/>
        <w:rPr>
          <w:sz w:val="24"/>
          <w:szCs w:val="24"/>
          <w:lang w:val="en-US"/>
        </w:rPr>
      </w:pPr>
      <w:r w:rsidRPr="00916A89">
        <w:rPr>
          <w:sz w:val="24"/>
          <w:szCs w:val="24"/>
          <w:vertAlign w:val="superscript"/>
          <w:lang w:val="en-US"/>
        </w:rPr>
        <w:t>1</w:t>
      </w:r>
      <w:r w:rsidRPr="005E23A5">
        <w:rPr>
          <w:sz w:val="24"/>
          <w:szCs w:val="24"/>
          <w:lang w:val="en-US"/>
        </w:rPr>
        <w:t>*FSBEI HE "</w:t>
      </w:r>
      <w:r w:rsidRPr="004665AB">
        <w:rPr>
          <w:sz w:val="24"/>
          <w:szCs w:val="24"/>
          <w:lang w:val="en-US"/>
        </w:rPr>
        <w:t xml:space="preserve">Voronezh State University of Forestry and Technologies named </w:t>
      </w:r>
    </w:p>
    <w:p w:rsidR="00D43BA2" w:rsidRPr="005E23A5" w:rsidRDefault="00D43BA2" w:rsidP="00D43BA2">
      <w:pPr>
        <w:spacing w:after="0" w:line="240" w:lineRule="auto"/>
        <w:jc w:val="center"/>
        <w:rPr>
          <w:sz w:val="24"/>
          <w:szCs w:val="24"/>
          <w:lang w:val="en-US"/>
        </w:rPr>
      </w:pPr>
      <w:proofErr w:type="gramStart"/>
      <w:r w:rsidRPr="004665AB">
        <w:rPr>
          <w:sz w:val="24"/>
          <w:szCs w:val="24"/>
          <w:lang w:val="en-US"/>
        </w:rPr>
        <w:t>after</w:t>
      </w:r>
      <w:proofErr w:type="gramEnd"/>
      <w:r w:rsidRPr="004665AB">
        <w:rPr>
          <w:sz w:val="24"/>
          <w:szCs w:val="24"/>
          <w:lang w:val="en-US"/>
        </w:rPr>
        <w:t xml:space="preserve"> G.F. </w:t>
      </w:r>
      <w:proofErr w:type="spellStart"/>
      <w:r w:rsidRPr="004665AB">
        <w:rPr>
          <w:sz w:val="24"/>
          <w:szCs w:val="24"/>
          <w:lang w:val="en-US"/>
        </w:rPr>
        <w:t>Morozov</w:t>
      </w:r>
      <w:proofErr w:type="spellEnd"/>
      <w:r w:rsidRPr="005E23A5">
        <w:rPr>
          <w:sz w:val="24"/>
          <w:szCs w:val="24"/>
          <w:lang w:val="en-US"/>
        </w:rPr>
        <w:t xml:space="preserve">". Russia </w:t>
      </w:r>
    </w:p>
    <w:p w:rsidR="00D43BA2" w:rsidRPr="004665AB" w:rsidRDefault="00D43BA2" w:rsidP="00D43BA2">
      <w:pPr>
        <w:spacing w:after="0" w:line="240" w:lineRule="auto"/>
        <w:jc w:val="center"/>
        <w:rPr>
          <w:sz w:val="24"/>
          <w:szCs w:val="24"/>
          <w:lang w:val="en-US"/>
        </w:rPr>
      </w:pPr>
      <w:r w:rsidRPr="005E23A5">
        <w:rPr>
          <w:sz w:val="24"/>
          <w:szCs w:val="24"/>
          <w:lang w:val="en-US"/>
        </w:rPr>
        <w:t xml:space="preserve">E-mail: </w:t>
      </w:r>
      <w:hyperlink r:id="rId5" w:history="1">
        <w:r w:rsidRPr="00EE1923">
          <w:rPr>
            <w:rStyle w:val="a3"/>
            <w:sz w:val="24"/>
            <w:szCs w:val="24"/>
            <w:lang w:val="en-US"/>
          </w:rPr>
          <w:t>Aleksey-Sivolapov@yandex.ru</w:t>
        </w:r>
      </w:hyperlink>
    </w:p>
    <w:p w:rsidR="00D43BA2" w:rsidRPr="00D43BA2" w:rsidRDefault="00D43BA2" w:rsidP="00D43BA2">
      <w:pPr>
        <w:spacing w:after="0" w:line="240" w:lineRule="auto"/>
        <w:jc w:val="center"/>
        <w:rPr>
          <w:sz w:val="24"/>
          <w:szCs w:val="24"/>
          <w:lang w:val="en-US"/>
        </w:rPr>
      </w:pPr>
      <w:r w:rsidRPr="00916A89">
        <w:rPr>
          <w:sz w:val="24"/>
          <w:szCs w:val="24"/>
          <w:vertAlign w:val="superscript"/>
          <w:lang w:val="en-US"/>
        </w:rPr>
        <w:t>2</w:t>
      </w:r>
      <w:r>
        <w:rPr>
          <w:sz w:val="24"/>
          <w:szCs w:val="24"/>
          <w:lang w:val="en-US"/>
        </w:rPr>
        <w:t>All Russian Research institute of Forest Genetic, Breeding and Biotechnology</w:t>
      </w:r>
    </w:p>
    <w:p w:rsidR="00D43BA2" w:rsidRPr="006C23FB" w:rsidRDefault="00D43BA2" w:rsidP="00D43BA2">
      <w:pPr>
        <w:spacing w:after="0" w:line="240" w:lineRule="auto"/>
        <w:jc w:val="center"/>
        <w:rPr>
          <w:sz w:val="24"/>
          <w:szCs w:val="24"/>
          <w:lang w:val="en-US"/>
        </w:rPr>
      </w:pPr>
      <w:r>
        <w:rPr>
          <w:sz w:val="24"/>
          <w:szCs w:val="24"/>
          <w:vertAlign w:val="superscript"/>
          <w:lang w:val="en-US"/>
        </w:rPr>
        <w:t>3</w:t>
      </w:r>
      <w:r w:rsidRPr="006C23FB">
        <w:rPr>
          <w:sz w:val="24"/>
          <w:szCs w:val="24"/>
          <w:lang w:val="en-US"/>
        </w:rPr>
        <w:t xml:space="preserve">branch of </w:t>
      </w:r>
      <w:r>
        <w:rPr>
          <w:sz w:val="24"/>
          <w:szCs w:val="24"/>
          <w:lang w:val="en-US"/>
        </w:rPr>
        <w:t>FBI</w:t>
      </w:r>
      <w:r w:rsidRPr="006C23FB">
        <w:rPr>
          <w:sz w:val="24"/>
          <w:szCs w:val="24"/>
          <w:lang w:val="en-US"/>
        </w:rPr>
        <w:t xml:space="preserve"> "Russian center of forest protection" "Center </w:t>
      </w:r>
      <w:proofErr w:type="spellStart"/>
      <w:r w:rsidRPr="006C23FB">
        <w:rPr>
          <w:sz w:val="24"/>
          <w:szCs w:val="24"/>
          <w:lang w:val="en-US"/>
        </w:rPr>
        <w:t>samitt</w:t>
      </w:r>
      <w:proofErr w:type="spellEnd"/>
      <w:r w:rsidRPr="006C23FB">
        <w:rPr>
          <w:sz w:val="24"/>
          <w:szCs w:val="24"/>
          <w:lang w:val="en-US"/>
        </w:rPr>
        <w:t xml:space="preserve"> forest Voronezh region"</w:t>
      </w:r>
    </w:p>
    <w:p w:rsidR="00D43BA2" w:rsidRPr="004665AB" w:rsidRDefault="00D43BA2" w:rsidP="00D43BA2">
      <w:pPr>
        <w:spacing w:after="0" w:line="240" w:lineRule="auto"/>
        <w:jc w:val="center"/>
        <w:rPr>
          <w:sz w:val="24"/>
          <w:szCs w:val="24"/>
          <w:lang w:val="en-US"/>
        </w:rPr>
      </w:pPr>
    </w:p>
    <w:p w:rsidR="00D43BA2" w:rsidRPr="005E23A5" w:rsidRDefault="00D43BA2" w:rsidP="00D43BA2">
      <w:pPr>
        <w:spacing w:after="0" w:line="240" w:lineRule="auto"/>
        <w:ind w:firstLine="709"/>
        <w:jc w:val="both"/>
        <w:rPr>
          <w:sz w:val="24"/>
          <w:szCs w:val="24"/>
          <w:lang w:val="en-US"/>
        </w:rPr>
      </w:pPr>
      <w:proofErr w:type="spellStart"/>
      <w:r w:rsidRPr="005E23A5">
        <w:rPr>
          <w:sz w:val="24"/>
          <w:szCs w:val="24"/>
          <w:lang w:val="en-US"/>
        </w:rPr>
        <w:t>Khopersky</w:t>
      </w:r>
      <w:proofErr w:type="spellEnd"/>
      <w:r w:rsidRPr="005E23A5">
        <w:rPr>
          <w:sz w:val="24"/>
          <w:szCs w:val="24"/>
          <w:lang w:val="en-US"/>
        </w:rPr>
        <w:t xml:space="preserve"> State Nature Reserve (HSNR) </w:t>
      </w:r>
      <w:proofErr w:type="gramStart"/>
      <w:r w:rsidRPr="005E23A5">
        <w:rPr>
          <w:sz w:val="24"/>
          <w:szCs w:val="24"/>
          <w:lang w:val="en-US"/>
        </w:rPr>
        <w:t>(more than 16 thousand Ha)</w:t>
      </w:r>
      <w:proofErr w:type="gramEnd"/>
      <w:r w:rsidRPr="005E23A5">
        <w:rPr>
          <w:sz w:val="24"/>
          <w:szCs w:val="24"/>
          <w:lang w:val="en-US"/>
        </w:rPr>
        <w:t xml:space="preserve"> is located in the southeastern part of the Oka and Don lowland (southern forest steppe) in the south-east of the Voronezh region.</w:t>
      </w:r>
    </w:p>
    <w:p w:rsidR="00D43BA2" w:rsidRPr="005E23A5" w:rsidRDefault="00D43BA2" w:rsidP="00D43BA2">
      <w:pPr>
        <w:spacing w:after="0" w:line="240" w:lineRule="auto"/>
        <w:ind w:firstLine="709"/>
        <w:jc w:val="both"/>
        <w:rPr>
          <w:sz w:val="24"/>
          <w:szCs w:val="24"/>
          <w:lang w:val="en-US"/>
        </w:rPr>
      </w:pPr>
      <w:r w:rsidRPr="005E23A5">
        <w:rPr>
          <w:sz w:val="24"/>
          <w:szCs w:val="24"/>
          <w:lang w:val="en-US"/>
        </w:rPr>
        <w:t xml:space="preserve">Territory of the reserve can be considered a forest one. Herbal plant communities occupy only about 4% of the total area. Moreover, the forest area according to Forest inventory is constantly increasing (5.2% in 60 years). Flora has 39 species of trees, 54 species of shrubs and 13 species of dwarf shrubs. Floodplain oak forests with linden, ash, elm, poplar and others species (34.2% of the total forest area) are the most common (forest inventory 2003). Conventional </w:t>
      </w:r>
      <w:proofErr w:type="spellStart"/>
      <w:r w:rsidRPr="005E23A5">
        <w:rPr>
          <w:sz w:val="24"/>
          <w:szCs w:val="24"/>
          <w:lang w:val="en-US"/>
        </w:rPr>
        <w:t>underforest</w:t>
      </w:r>
      <w:proofErr w:type="spellEnd"/>
      <w:r w:rsidRPr="005E23A5">
        <w:rPr>
          <w:sz w:val="24"/>
          <w:szCs w:val="24"/>
          <w:lang w:val="en-US"/>
        </w:rPr>
        <w:t xml:space="preserve"> species: alder buckthorn, </w:t>
      </w:r>
      <w:proofErr w:type="spellStart"/>
      <w:r w:rsidRPr="005E23A5">
        <w:rPr>
          <w:sz w:val="24"/>
          <w:szCs w:val="24"/>
          <w:lang w:val="en-US"/>
        </w:rPr>
        <w:t>Tatarian</w:t>
      </w:r>
      <w:proofErr w:type="spellEnd"/>
      <w:r w:rsidRPr="005E23A5">
        <w:rPr>
          <w:sz w:val="24"/>
          <w:szCs w:val="24"/>
          <w:lang w:val="en-US"/>
        </w:rPr>
        <w:t xml:space="preserve"> maple (TM), European </w:t>
      </w:r>
      <w:proofErr w:type="gramStart"/>
      <w:r w:rsidRPr="005E23A5">
        <w:rPr>
          <w:sz w:val="24"/>
          <w:szCs w:val="24"/>
          <w:lang w:val="en-US"/>
        </w:rPr>
        <w:t>buckthorn ,</w:t>
      </w:r>
      <w:proofErr w:type="gramEnd"/>
      <w:r w:rsidRPr="005E23A5">
        <w:rPr>
          <w:sz w:val="24"/>
          <w:szCs w:val="24"/>
          <w:lang w:val="en-US"/>
        </w:rPr>
        <w:t xml:space="preserve"> rosehips. </w:t>
      </w:r>
      <w:proofErr w:type="gramStart"/>
      <w:r w:rsidRPr="005E23A5">
        <w:rPr>
          <w:sz w:val="24"/>
          <w:szCs w:val="24"/>
          <w:lang w:val="en-US"/>
        </w:rPr>
        <w:t>In the mountainous part of the right bank of the original bank - oaks with ash and maple (11.9% of the area).</w:t>
      </w:r>
      <w:proofErr w:type="gramEnd"/>
      <w:r w:rsidRPr="005E23A5">
        <w:rPr>
          <w:sz w:val="24"/>
          <w:szCs w:val="24"/>
          <w:lang w:val="en-US"/>
        </w:rPr>
        <w:t xml:space="preserve"> Significant areas of old-growth floodplain pl are taken by homogeneous black alder stands (14.9%) with witch elm and European white elm, European willow, gray willow, alder buckthorn, black currant . Aspen (AS) takes 10.6% of the forest area, ash - 4.3%, willow (number of shrub species) - 4.2%, European willow - 4.1%, black poplar - 2.1%, white poplar 1.8%, elm - 1.4%, linden - 1.1%. Forest stands of Scots pine (8.9%) are located mainly on the terraces above the floodplain and (slightly) in the mountainous part of the right bank. </w:t>
      </w:r>
      <w:proofErr w:type="gramStart"/>
      <w:r w:rsidRPr="005E23A5">
        <w:rPr>
          <w:sz w:val="24"/>
          <w:szCs w:val="24"/>
          <w:lang w:val="en-US"/>
        </w:rPr>
        <w:t>To monitor the processes occurring in the forest complex of HSNR in 1972-74 deputy.</w:t>
      </w:r>
      <w:proofErr w:type="gramEnd"/>
      <w:r w:rsidRPr="005E23A5">
        <w:rPr>
          <w:sz w:val="24"/>
          <w:szCs w:val="24"/>
          <w:lang w:val="en-US"/>
        </w:rPr>
        <w:t xml:space="preserve"> dir. of HSNR </w:t>
      </w:r>
      <w:proofErr w:type="spellStart"/>
      <w:r w:rsidRPr="005E23A5">
        <w:rPr>
          <w:sz w:val="24"/>
          <w:szCs w:val="24"/>
          <w:lang w:val="en-US"/>
        </w:rPr>
        <w:t>Stepin</w:t>
      </w:r>
      <w:proofErr w:type="spellEnd"/>
      <w:r w:rsidRPr="005E23A5">
        <w:rPr>
          <w:sz w:val="24"/>
          <w:szCs w:val="24"/>
          <w:lang w:val="en-US"/>
        </w:rPr>
        <w:t xml:space="preserve"> V.V., together with department of Forestry of VSFI under the guidance of </w:t>
      </w:r>
      <w:proofErr w:type="spellStart"/>
      <w:r w:rsidRPr="005E23A5">
        <w:rPr>
          <w:sz w:val="24"/>
          <w:szCs w:val="24"/>
          <w:lang w:val="en-US"/>
        </w:rPr>
        <w:t>prof</w:t>
      </w:r>
      <w:proofErr w:type="spellEnd"/>
      <w:r w:rsidRPr="005E23A5">
        <w:rPr>
          <w:sz w:val="24"/>
          <w:szCs w:val="24"/>
          <w:lang w:val="en-US"/>
        </w:rPr>
        <w:t xml:space="preserve">. </w:t>
      </w:r>
      <w:proofErr w:type="spellStart"/>
      <w:r w:rsidRPr="005E23A5">
        <w:rPr>
          <w:sz w:val="24"/>
          <w:szCs w:val="24"/>
          <w:lang w:val="en-US"/>
        </w:rPr>
        <w:t>Lukyantsev</w:t>
      </w:r>
      <w:proofErr w:type="spellEnd"/>
      <w:r w:rsidRPr="005E23A5">
        <w:rPr>
          <w:sz w:val="24"/>
          <w:szCs w:val="24"/>
          <w:lang w:val="en-US"/>
        </w:rPr>
        <w:t xml:space="preserve"> V.B. and students (</w:t>
      </w:r>
      <w:proofErr w:type="spellStart"/>
      <w:r w:rsidRPr="005E23A5">
        <w:rPr>
          <w:sz w:val="24"/>
          <w:szCs w:val="24"/>
          <w:lang w:val="en-US"/>
        </w:rPr>
        <w:t>Sivolapov</w:t>
      </w:r>
      <w:proofErr w:type="spellEnd"/>
      <w:r w:rsidRPr="005E23A5">
        <w:rPr>
          <w:sz w:val="24"/>
          <w:szCs w:val="24"/>
          <w:lang w:val="en-US"/>
        </w:rPr>
        <w:t xml:space="preserve"> A., et al) 35 permanent sample plots (PSP) were established: 7 - in the pine forests (PF), 6 - in black alder forests (BA), 10 - in oak forests of </w:t>
      </w:r>
      <w:proofErr w:type="spellStart"/>
      <w:r w:rsidRPr="005E23A5">
        <w:rPr>
          <w:sz w:val="24"/>
          <w:szCs w:val="24"/>
          <w:lang w:val="en-US"/>
        </w:rPr>
        <w:t>serotinal</w:t>
      </w:r>
      <w:proofErr w:type="spellEnd"/>
      <w:r w:rsidRPr="005E23A5">
        <w:rPr>
          <w:sz w:val="24"/>
          <w:szCs w:val="24"/>
          <w:lang w:val="en-US"/>
        </w:rPr>
        <w:t xml:space="preserve"> </w:t>
      </w:r>
      <w:proofErr w:type="spellStart"/>
      <w:r w:rsidRPr="005E23A5">
        <w:rPr>
          <w:sz w:val="24"/>
          <w:szCs w:val="24"/>
          <w:lang w:val="en-US"/>
        </w:rPr>
        <w:t>phenological</w:t>
      </w:r>
      <w:proofErr w:type="spellEnd"/>
      <w:r w:rsidRPr="005E23A5">
        <w:rPr>
          <w:sz w:val="24"/>
          <w:szCs w:val="24"/>
          <w:lang w:val="en-US"/>
        </w:rPr>
        <w:t xml:space="preserve"> variation, 4 - in oak forests of early flowering </w:t>
      </w:r>
      <w:proofErr w:type="spellStart"/>
      <w:r w:rsidRPr="005E23A5">
        <w:rPr>
          <w:sz w:val="24"/>
          <w:szCs w:val="24"/>
          <w:lang w:val="en-US"/>
        </w:rPr>
        <w:t>phenological</w:t>
      </w:r>
      <w:proofErr w:type="spellEnd"/>
      <w:r w:rsidRPr="005E23A5">
        <w:rPr>
          <w:sz w:val="24"/>
          <w:szCs w:val="24"/>
          <w:lang w:val="en-US"/>
        </w:rPr>
        <w:t xml:space="preserve"> variation, 2 - in black poplar forests (BP), 5 - in white poplar forests (WP), 1 - in willow grooves (W). Areas were located along the 6 core transects (the northern part of the reserve) and outside in the northern and central part of the reserve (1 PSP (№ 22) - in the south). In 1975, the forest department of the reserve under the supervision of the department of Forestry of VSFI another 8 PSP were organized, 6 of which were subsequently taken over by the scientific department. </w:t>
      </w:r>
      <w:proofErr w:type="gramStart"/>
      <w:r w:rsidRPr="005E23A5">
        <w:rPr>
          <w:sz w:val="24"/>
          <w:szCs w:val="24"/>
          <w:lang w:val="en-US"/>
        </w:rPr>
        <w:t>In 1988-91PSP number increased to 45: 7 — P, 7 - BA, 13 - Oak (</w:t>
      </w:r>
      <w:proofErr w:type="spellStart"/>
      <w:r w:rsidRPr="005E23A5">
        <w:rPr>
          <w:sz w:val="24"/>
          <w:szCs w:val="24"/>
          <w:lang w:val="en-US"/>
        </w:rPr>
        <w:t>serotinal</w:t>
      </w:r>
      <w:proofErr w:type="spellEnd"/>
      <w:r w:rsidRPr="005E23A5">
        <w:rPr>
          <w:sz w:val="24"/>
          <w:szCs w:val="24"/>
          <w:lang w:val="en-US"/>
        </w:rPr>
        <w:t xml:space="preserve"> </w:t>
      </w:r>
      <w:proofErr w:type="spellStart"/>
      <w:r w:rsidRPr="005E23A5">
        <w:rPr>
          <w:sz w:val="24"/>
          <w:szCs w:val="24"/>
          <w:lang w:val="en-US"/>
        </w:rPr>
        <w:t>phenological</w:t>
      </w:r>
      <w:proofErr w:type="spellEnd"/>
      <w:r w:rsidRPr="005E23A5">
        <w:rPr>
          <w:sz w:val="24"/>
          <w:szCs w:val="24"/>
          <w:lang w:val="en-US"/>
        </w:rPr>
        <w:t xml:space="preserve"> variation), 11 — Oak (early flowering </w:t>
      </w:r>
      <w:proofErr w:type="spellStart"/>
      <w:r w:rsidRPr="005E23A5">
        <w:rPr>
          <w:sz w:val="24"/>
          <w:szCs w:val="24"/>
          <w:lang w:val="en-US"/>
        </w:rPr>
        <w:t>phenological</w:t>
      </w:r>
      <w:proofErr w:type="spellEnd"/>
      <w:r w:rsidRPr="005E23A5">
        <w:rPr>
          <w:sz w:val="24"/>
          <w:szCs w:val="24"/>
          <w:lang w:val="en-US"/>
        </w:rPr>
        <w:t xml:space="preserve"> variation), 2 - BP, 6 - WP, 1 - W.</w:t>
      </w:r>
      <w:proofErr w:type="gramEnd"/>
    </w:p>
    <w:p w:rsidR="00D43BA2" w:rsidRPr="005E23A5" w:rsidRDefault="00D43BA2" w:rsidP="00D43BA2">
      <w:pPr>
        <w:spacing w:after="0" w:line="240" w:lineRule="auto"/>
        <w:ind w:firstLine="709"/>
        <w:jc w:val="both"/>
        <w:rPr>
          <w:sz w:val="24"/>
          <w:szCs w:val="24"/>
          <w:lang w:val="en-US"/>
        </w:rPr>
      </w:pPr>
      <w:r w:rsidRPr="005E23A5">
        <w:rPr>
          <w:sz w:val="24"/>
          <w:szCs w:val="24"/>
          <w:lang w:val="en-US"/>
        </w:rPr>
        <w:t xml:space="preserve">Currently, the total area is 17.03 ha. The total length of profiles - 23.32 km. </w:t>
      </w:r>
      <w:proofErr w:type="gramStart"/>
      <w:r w:rsidRPr="005E23A5">
        <w:rPr>
          <w:sz w:val="24"/>
          <w:szCs w:val="24"/>
          <w:lang w:val="en-US"/>
        </w:rPr>
        <w:t>Monitoring</w:t>
      </w:r>
      <w:proofErr w:type="gramEnd"/>
      <w:r w:rsidRPr="005E23A5">
        <w:rPr>
          <w:sz w:val="24"/>
          <w:szCs w:val="24"/>
          <w:lang w:val="en-US"/>
        </w:rPr>
        <w:t xml:space="preserve"> and analysis of the situation is carried out on separate sites and associations in general. The main criterion for selecting sites for the samples was to reach the largest number of </w:t>
      </w:r>
      <w:proofErr w:type="spellStart"/>
      <w:r w:rsidRPr="005E23A5">
        <w:rPr>
          <w:sz w:val="24"/>
          <w:szCs w:val="24"/>
          <w:lang w:val="en-US"/>
        </w:rPr>
        <w:t>biotopic</w:t>
      </w:r>
      <w:proofErr w:type="spellEnd"/>
      <w:r w:rsidRPr="005E23A5">
        <w:rPr>
          <w:sz w:val="24"/>
          <w:szCs w:val="24"/>
          <w:lang w:val="en-US"/>
        </w:rPr>
        <w:t xml:space="preserve">, species and age variants under these conditions. In 1995 T.A. </w:t>
      </w:r>
      <w:proofErr w:type="spellStart"/>
      <w:r w:rsidRPr="005E23A5">
        <w:rPr>
          <w:sz w:val="24"/>
          <w:szCs w:val="24"/>
          <w:lang w:val="en-US"/>
        </w:rPr>
        <w:t>Blagodarova</w:t>
      </w:r>
      <w:proofErr w:type="spellEnd"/>
      <w:r w:rsidRPr="005E23A5">
        <w:rPr>
          <w:sz w:val="24"/>
          <w:szCs w:val="24"/>
          <w:lang w:val="en-US"/>
        </w:rPr>
        <w:t xml:space="preserve"> selected genetic reserve of black alder on the square of more than 1,200 hectares. This is the best black alder forests in the European part of Russia.</w:t>
      </w:r>
    </w:p>
    <w:p w:rsidR="00D43BA2" w:rsidRPr="005E23A5" w:rsidRDefault="00D43BA2" w:rsidP="00D43BA2">
      <w:pPr>
        <w:spacing w:after="0" w:line="240" w:lineRule="auto"/>
        <w:ind w:firstLine="709"/>
        <w:jc w:val="both"/>
        <w:rPr>
          <w:sz w:val="24"/>
          <w:szCs w:val="24"/>
          <w:lang w:val="en-US"/>
        </w:rPr>
      </w:pPr>
      <w:r w:rsidRPr="005E23A5">
        <w:rPr>
          <w:sz w:val="24"/>
          <w:szCs w:val="24"/>
          <w:lang w:val="en-US"/>
        </w:rPr>
        <w:t xml:space="preserve">Due to the created 85 years ago </w:t>
      </w:r>
      <w:proofErr w:type="spellStart"/>
      <w:r w:rsidRPr="005E23A5">
        <w:rPr>
          <w:sz w:val="24"/>
          <w:szCs w:val="24"/>
          <w:lang w:val="en-US"/>
        </w:rPr>
        <w:t>Khopersky</w:t>
      </w:r>
      <w:proofErr w:type="spellEnd"/>
      <w:r w:rsidRPr="005E23A5">
        <w:rPr>
          <w:sz w:val="24"/>
          <w:szCs w:val="24"/>
          <w:lang w:val="en-US"/>
        </w:rPr>
        <w:t xml:space="preserve"> Reserve the unique plantations of English oak, black alder, white poplar, black poplar, gray poplar were protected, among which giant triploid form of gray poplar was selected, which was the ancestor of the varieties of poplar </w:t>
      </w:r>
      <w:proofErr w:type="spellStart"/>
      <w:r w:rsidRPr="005E23A5">
        <w:rPr>
          <w:sz w:val="24"/>
          <w:szCs w:val="24"/>
          <w:lang w:val="en-US"/>
        </w:rPr>
        <w:t>Khopersky</w:t>
      </w:r>
      <w:proofErr w:type="spellEnd"/>
      <w:r w:rsidRPr="005E23A5">
        <w:rPr>
          <w:sz w:val="24"/>
          <w:szCs w:val="24"/>
          <w:lang w:val="en-US"/>
        </w:rPr>
        <w:t xml:space="preserve"> 1.</w:t>
      </w:r>
    </w:p>
    <w:sectPr w:rsidR="00D43BA2" w:rsidRPr="005E23A5" w:rsidSect="001921E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76CF4"/>
    <w:rsid w:val="00792D0D"/>
    <w:rsid w:val="009C0BE9"/>
    <w:rsid w:val="00A26F2C"/>
    <w:rsid w:val="00C76CF4"/>
    <w:rsid w:val="00D43BA2"/>
    <w:rsid w:val="00DA7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6C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ksey-Sivolapov@yandex.ru" TargetMode="External"/><Relationship Id="rId4" Type="http://schemas.openxmlformats.org/officeDocument/2006/relationships/hyperlink" Target="mailto:Aleksey-Sivolap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1117</Words>
  <Characters>6369</Characters>
  <Application>Microsoft Office Word</Application>
  <DocSecurity>0</DocSecurity>
  <Lines>53</Lines>
  <Paragraphs>14</Paragraphs>
  <ScaleCrop>false</ScaleCrop>
  <Company>Reanimator Extreme Edition</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Ната</cp:lastModifiedBy>
  <cp:revision>3</cp:revision>
  <dcterms:created xsi:type="dcterms:W3CDTF">2015-04-16T19:19:00Z</dcterms:created>
  <dcterms:modified xsi:type="dcterms:W3CDTF">2015-04-27T02:06:00Z</dcterms:modified>
</cp:coreProperties>
</file>