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AD" w:rsidRPr="00D5162A" w:rsidRDefault="008834AD" w:rsidP="005E7ADF">
      <w:pPr>
        <w:ind w:left="708"/>
        <w:jc w:val="both"/>
        <w:rPr>
          <w:rFonts w:ascii="Times New Roman" w:eastAsia="Times New Roman" w:hAnsi="Times New Roman"/>
          <w:bCs/>
          <w:color w:val="000000" w:themeColor="text1"/>
          <w:lang w:eastAsia="ru-RU"/>
        </w:rPr>
      </w:pPr>
      <w:r w:rsidRPr="00D5162A">
        <w:rPr>
          <w:rFonts w:ascii="Times New Roman" w:eastAsia="Times New Roman" w:hAnsi="Times New Roman"/>
          <w:bCs/>
          <w:color w:val="000000" w:themeColor="text1"/>
          <w:lang w:eastAsia="ru-RU"/>
        </w:rPr>
        <w:t>УДК 621.</w:t>
      </w:r>
      <w:r w:rsidR="00C64E97" w:rsidRPr="00D5162A">
        <w:rPr>
          <w:rFonts w:ascii="Times New Roman" w:eastAsia="Times New Roman" w:hAnsi="Times New Roman"/>
          <w:bCs/>
          <w:color w:val="000000" w:themeColor="text1"/>
          <w:lang w:eastAsia="ru-RU"/>
        </w:rPr>
        <w:t>311</w:t>
      </w:r>
      <w:r w:rsidRPr="00D5162A">
        <w:rPr>
          <w:rFonts w:ascii="Times New Roman" w:eastAsia="Times New Roman" w:hAnsi="Times New Roman"/>
          <w:bCs/>
          <w:color w:val="000000" w:themeColor="text1"/>
          <w:lang w:eastAsia="ru-RU"/>
        </w:rPr>
        <w:t>.</w:t>
      </w:r>
      <w:r w:rsidR="00C64E97" w:rsidRPr="00D5162A">
        <w:rPr>
          <w:rFonts w:ascii="Times New Roman" w:eastAsia="Times New Roman" w:hAnsi="Times New Roman"/>
          <w:bCs/>
          <w:color w:val="000000" w:themeColor="text1"/>
          <w:lang w:eastAsia="ru-RU"/>
        </w:rPr>
        <w:t>00</w:t>
      </w:r>
    </w:p>
    <w:p w:rsidR="008834AD" w:rsidRPr="00D5162A" w:rsidRDefault="008834AD" w:rsidP="005E7ADF">
      <w:pPr>
        <w:ind w:left="708"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C245DE" w:rsidRDefault="00D5162A" w:rsidP="00C245DE">
      <w:pPr>
        <w:ind w:left="708"/>
        <w:jc w:val="center"/>
        <w:rPr>
          <w:rFonts w:ascii="Times New Roman" w:eastAsia="Times New Roman" w:hAnsi="Times New Roman"/>
          <w:bCs/>
          <w:color w:val="000000" w:themeColor="text1"/>
          <w:lang w:eastAsia="ru-RU"/>
        </w:rPr>
      </w:pPr>
      <w:r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>О</w:t>
      </w:r>
      <w:r w:rsidR="00651F61"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>БЗОР</w:t>
      </w:r>
      <w:r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</w:t>
      </w:r>
      <w:r w:rsidR="00651F61"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>СУЩЕСТВУЮЩИХ</w:t>
      </w:r>
      <w:r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</w:t>
      </w:r>
      <w:r w:rsidR="00651F61"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>РЕШЕНИЙ</w:t>
      </w:r>
      <w:r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</w:t>
      </w:r>
      <w:r w:rsidR="00651F61"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>ПО</w:t>
      </w:r>
      <w:r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</w:t>
      </w:r>
      <w:r w:rsidR="00651F61"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>АЛГОРИТМАМ</w:t>
      </w:r>
      <w:r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</w:t>
      </w:r>
      <w:r w:rsidR="00651F61"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>УПРАВЛЕНИЯ</w:t>
      </w:r>
      <w:r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</w:t>
      </w:r>
      <w:r w:rsidR="00651F61"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>СТАТИЧЕСКИМ</w:t>
      </w:r>
      <w:r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</w:t>
      </w:r>
      <w:r w:rsidR="00651F61"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>КОМПЕНСАТОРОМ</w:t>
      </w:r>
      <w:r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</w:t>
      </w:r>
      <w:r w:rsidR="00651F61"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>РЕАКТИВНОЙ</w:t>
      </w:r>
      <w:r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</w:t>
      </w:r>
      <w:r w:rsidR="00651F61"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>МОЩНОСТИ</w:t>
      </w:r>
      <w:r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</w:t>
      </w:r>
      <w:r w:rsidR="00651F61" w:rsidRPr="00651F61">
        <w:rPr>
          <w:rFonts w:ascii="Times New Roman" w:eastAsia="Times New Roman" w:hAnsi="Times New Roman"/>
          <w:bCs/>
          <w:color w:val="000000" w:themeColor="text1"/>
          <w:lang w:eastAsia="ru-RU"/>
        </w:rPr>
        <w:t>ТИПА</w:t>
      </w:r>
      <w:r w:rsidR="00651F61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СТАТКОМ</w:t>
      </w:r>
    </w:p>
    <w:p w:rsidR="00C245DE" w:rsidRDefault="00C245DE" w:rsidP="00C245DE">
      <w:pPr>
        <w:ind w:left="708"/>
        <w:jc w:val="center"/>
        <w:rPr>
          <w:rFonts w:ascii="Times New Roman" w:eastAsia="Times New Roman" w:hAnsi="Times New Roman"/>
          <w:bCs/>
          <w:color w:val="000000" w:themeColor="text1"/>
          <w:lang w:eastAsia="ru-RU"/>
        </w:rPr>
      </w:pPr>
    </w:p>
    <w:p w:rsidR="008834AD" w:rsidRPr="00C245DE" w:rsidRDefault="005E7ADF" w:rsidP="0020522A">
      <w:pPr>
        <w:ind w:firstLine="709"/>
        <w:rPr>
          <w:rFonts w:ascii="Times New Roman" w:eastAsia="Times New Roman" w:hAnsi="Times New Roman"/>
          <w:bCs/>
          <w:i/>
          <w:color w:val="000000" w:themeColor="text1"/>
          <w:lang w:eastAsia="ru-RU"/>
        </w:rPr>
      </w:pPr>
      <w:r w:rsidRPr="00C245DE">
        <w:rPr>
          <w:rFonts w:ascii="Times New Roman" w:eastAsia="Times New Roman" w:hAnsi="Times New Roman"/>
          <w:bCs/>
          <w:i/>
          <w:color w:val="000000" w:themeColor="text1"/>
          <w:lang w:eastAsia="ru-RU"/>
        </w:rPr>
        <w:t xml:space="preserve">Е.А. </w:t>
      </w:r>
      <w:proofErr w:type="spellStart"/>
      <w:r w:rsidRPr="00C245DE">
        <w:rPr>
          <w:rFonts w:ascii="Times New Roman" w:eastAsia="Times New Roman" w:hAnsi="Times New Roman"/>
          <w:bCs/>
          <w:i/>
          <w:color w:val="000000" w:themeColor="text1"/>
          <w:lang w:eastAsia="ru-RU"/>
        </w:rPr>
        <w:t>Кукарекин</w:t>
      </w:r>
      <w:proofErr w:type="spellEnd"/>
      <w:r w:rsidRPr="00C245DE">
        <w:rPr>
          <w:rFonts w:ascii="Times New Roman" w:eastAsia="Times New Roman" w:hAnsi="Times New Roman"/>
          <w:bCs/>
          <w:i/>
          <w:color w:val="000000" w:themeColor="text1"/>
          <w:lang w:eastAsia="ru-RU"/>
        </w:rPr>
        <w:t>,</w:t>
      </w:r>
      <w:r w:rsidR="00CD575E" w:rsidRPr="00C245DE">
        <w:rPr>
          <w:rFonts w:ascii="Times New Roman" w:eastAsia="Times New Roman" w:hAnsi="Times New Roman"/>
          <w:bCs/>
          <w:i/>
          <w:color w:val="000000" w:themeColor="text1"/>
          <w:lang w:eastAsia="ru-RU"/>
        </w:rPr>
        <w:t xml:space="preserve"> Ю.О. Соловьёва</w:t>
      </w:r>
      <w:r w:rsidR="00C245DE" w:rsidRPr="00C245DE">
        <w:rPr>
          <w:rFonts w:ascii="Times New Roman" w:eastAsia="Times New Roman" w:hAnsi="Times New Roman"/>
          <w:bCs/>
          <w:i/>
          <w:color w:val="000000" w:themeColor="text1"/>
          <w:lang w:eastAsia="ru-RU"/>
        </w:rPr>
        <w:t>, А.О. Л</w:t>
      </w:r>
      <w:bookmarkStart w:id="0" w:name="_GoBack"/>
      <w:bookmarkEnd w:id="0"/>
      <w:r w:rsidR="00C245DE" w:rsidRPr="00C245DE">
        <w:rPr>
          <w:rFonts w:ascii="Times New Roman" w:eastAsia="Times New Roman" w:hAnsi="Times New Roman"/>
          <w:bCs/>
          <w:i/>
          <w:color w:val="000000" w:themeColor="text1"/>
          <w:lang w:eastAsia="ru-RU"/>
        </w:rPr>
        <w:t xml:space="preserve">аптев, К.В. </w:t>
      </w:r>
      <w:proofErr w:type="spellStart"/>
      <w:r w:rsidR="00C245DE" w:rsidRPr="00C245DE">
        <w:rPr>
          <w:rFonts w:ascii="Times New Roman" w:eastAsia="Times New Roman" w:hAnsi="Times New Roman"/>
          <w:bCs/>
          <w:i/>
          <w:color w:val="000000" w:themeColor="text1"/>
          <w:lang w:eastAsia="ru-RU"/>
        </w:rPr>
        <w:t>Хацевский</w:t>
      </w:r>
      <w:proofErr w:type="spellEnd"/>
      <w:r w:rsidR="00C245DE" w:rsidRPr="00C245DE">
        <w:rPr>
          <w:rFonts w:ascii="Times New Roman" w:eastAsia="Times New Roman" w:hAnsi="Times New Roman"/>
          <w:bCs/>
          <w:i/>
          <w:color w:val="000000" w:themeColor="text1"/>
          <w:lang w:eastAsia="ru-RU"/>
        </w:rPr>
        <w:t xml:space="preserve"> </w:t>
      </w:r>
    </w:p>
    <w:p w:rsidR="00C245DE" w:rsidRDefault="00C245DE" w:rsidP="0020522A">
      <w:pPr>
        <w:ind w:firstLine="709"/>
        <w:rPr>
          <w:rFonts w:ascii="Times New Roman" w:eastAsia="Times New Roman" w:hAnsi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Омский государственный технический университет,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lang w:eastAsia="ru-RU"/>
        </w:rPr>
        <w:t>г</w:t>
      </w:r>
      <w:proofErr w:type="gramStart"/>
      <w:r>
        <w:rPr>
          <w:rFonts w:ascii="Times New Roman" w:eastAsia="Times New Roman" w:hAnsi="Times New Roman"/>
          <w:bCs/>
          <w:color w:val="000000" w:themeColor="text1"/>
          <w:lang w:eastAsia="ru-RU"/>
        </w:rPr>
        <w:t>.О</w:t>
      </w:r>
      <w:proofErr w:type="gramEnd"/>
      <w:r>
        <w:rPr>
          <w:rFonts w:ascii="Times New Roman" w:eastAsia="Times New Roman" w:hAnsi="Times New Roman"/>
          <w:bCs/>
          <w:color w:val="000000" w:themeColor="text1"/>
          <w:lang w:eastAsia="ru-RU"/>
        </w:rPr>
        <w:t>мск</w:t>
      </w:r>
      <w:proofErr w:type="spellEnd"/>
      <w:r>
        <w:rPr>
          <w:rFonts w:ascii="Times New Roman" w:eastAsia="Times New Roman" w:hAnsi="Times New Roman"/>
          <w:bCs/>
          <w:color w:val="000000" w:themeColor="text1"/>
          <w:lang w:eastAsia="ru-RU"/>
        </w:rPr>
        <w:t>, Россия</w:t>
      </w:r>
    </w:p>
    <w:p w:rsidR="00C245DE" w:rsidRPr="00C245DE" w:rsidRDefault="00C245DE" w:rsidP="0020522A">
      <w:pPr>
        <w:ind w:left="709" w:firstLine="709"/>
        <w:rPr>
          <w:rFonts w:ascii="Times New Roman" w:eastAsia="Times New Roman" w:hAnsi="Times New Roman"/>
          <w:bCs/>
          <w:color w:val="000000" w:themeColor="text1"/>
          <w:lang w:eastAsia="ru-RU"/>
        </w:rPr>
      </w:pPr>
    </w:p>
    <w:p w:rsidR="00BF6FD3" w:rsidRDefault="008834AD" w:rsidP="0020522A">
      <w:pPr>
        <w:ind w:firstLine="709"/>
        <w:jc w:val="both"/>
        <w:rPr>
          <w:rFonts w:ascii="Times New Roman" w:eastAsia="Times New Roman" w:hAnsi="Times New Roman"/>
          <w:bCs/>
          <w:iCs/>
          <w:color w:val="000000"/>
          <w:spacing w:val="10"/>
        </w:rPr>
      </w:pPr>
      <w:r w:rsidRPr="002718F9">
        <w:rPr>
          <w:rFonts w:ascii="Times New Roman" w:eastAsia="Times New Roman" w:hAnsi="Times New Roman"/>
          <w:bCs/>
          <w:i/>
          <w:iCs/>
          <w:color w:val="000000" w:themeColor="text1"/>
          <w:lang w:eastAsia="ru-RU"/>
        </w:rPr>
        <w:t>Аннотация.</w:t>
      </w:r>
      <w:r w:rsidRPr="00C245DE">
        <w:rPr>
          <w:rFonts w:ascii="Times New Roman" w:eastAsia="Times New Roman" w:hAnsi="Times New Roman"/>
          <w:b/>
          <w:bCs/>
          <w:iCs/>
          <w:color w:val="000000" w:themeColor="text1"/>
          <w:lang w:eastAsia="ru-RU"/>
        </w:rPr>
        <w:t xml:space="preserve"> </w:t>
      </w:r>
      <w:r w:rsidR="00C245DE">
        <w:rPr>
          <w:rFonts w:ascii="Times New Roman" w:eastAsia="Times New Roman" w:hAnsi="Times New Roman"/>
          <w:iCs/>
          <w:color w:val="000000" w:themeColor="text1"/>
          <w:lang w:eastAsia="ru-RU"/>
        </w:rPr>
        <w:t>В статье представлен</w:t>
      </w:r>
      <w:r w:rsidR="009A0953">
        <w:rPr>
          <w:rFonts w:ascii="Times New Roman" w:eastAsia="Times New Roman" w:hAnsi="Times New Roman"/>
          <w:iCs/>
          <w:color w:val="000000" w:themeColor="text1"/>
          <w:lang w:eastAsia="ru-RU"/>
        </w:rPr>
        <w:t>о статическое устройство компенсации реактивной мощности типа СТАТКОМ</w:t>
      </w:r>
      <w:r w:rsidR="001F227B">
        <w:rPr>
          <w:rFonts w:ascii="Times New Roman" w:eastAsia="Times New Roman" w:hAnsi="Times New Roman"/>
          <w:iCs/>
          <w:color w:val="000000" w:themeColor="text1"/>
          <w:lang w:eastAsia="ru-RU"/>
        </w:rPr>
        <w:t>, обозначена область его возможного применения</w:t>
      </w:r>
      <w:r w:rsidR="009A0953">
        <w:rPr>
          <w:rFonts w:ascii="Times New Roman" w:eastAsia="Times New Roman" w:hAnsi="Times New Roman"/>
          <w:iCs/>
          <w:color w:val="000000" w:themeColor="text1"/>
          <w:lang w:eastAsia="ru-RU"/>
        </w:rPr>
        <w:t>. Пред</w:t>
      </w:r>
      <w:r w:rsidR="001F227B">
        <w:rPr>
          <w:rFonts w:ascii="Times New Roman" w:eastAsia="Times New Roman" w:hAnsi="Times New Roman"/>
          <w:iCs/>
          <w:color w:val="000000" w:themeColor="text1"/>
          <w:lang w:eastAsia="ru-RU"/>
        </w:rPr>
        <w:t>ложена</w:t>
      </w:r>
      <w:r w:rsidR="009A0953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 схем</w:t>
      </w:r>
      <w:r w:rsidR="00316C6C">
        <w:rPr>
          <w:rFonts w:ascii="Times New Roman" w:eastAsia="Times New Roman" w:hAnsi="Times New Roman"/>
          <w:iCs/>
          <w:color w:val="000000" w:themeColor="text1"/>
          <w:lang w:eastAsia="ru-RU"/>
        </w:rPr>
        <w:t>а</w:t>
      </w:r>
      <w:r w:rsidR="009A0953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 </w:t>
      </w:r>
      <w:r w:rsidR="001F227B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универсального </w:t>
      </w:r>
      <w:r w:rsidR="009A0953">
        <w:rPr>
          <w:rFonts w:ascii="Times New Roman" w:eastAsia="Times New Roman" w:hAnsi="Times New Roman"/>
          <w:bCs/>
          <w:iCs/>
          <w:color w:val="000000"/>
          <w:spacing w:val="10"/>
        </w:rPr>
        <w:t>мостового трехуровневого преобразователя</w:t>
      </w:r>
      <w:r w:rsidR="00316C6C">
        <w:rPr>
          <w:rFonts w:ascii="Times New Roman" w:eastAsia="Times New Roman" w:hAnsi="Times New Roman"/>
          <w:bCs/>
          <w:iCs/>
          <w:color w:val="000000"/>
          <w:spacing w:val="10"/>
        </w:rPr>
        <w:t xml:space="preserve"> напряжения и выбран тип высоковоль</w:t>
      </w:r>
      <w:r w:rsidR="005C0D4D">
        <w:rPr>
          <w:rFonts w:ascii="Times New Roman" w:eastAsia="Times New Roman" w:hAnsi="Times New Roman"/>
          <w:bCs/>
          <w:iCs/>
          <w:color w:val="000000"/>
          <w:spacing w:val="10"/>
        </w:rPr>
        <w:t>тного запираемого вентиля</w:t>
      </w:r>
      <w:r w:rsidR="009A0953">
        <w:rPr>
          <w:rFonts w:ascii="Times New Roman" w:eastAsia="Times New Roman" w:hAnsi="Times New Roman"/>
          <w:bCs/>
          <w:iCs/>
          <w:color w:val="000000"/>
          <w:spacing w:val="10"/>
        </w:rPr>
        <w:t xml:space="preserve">. Сформулированы требования, предъявляемые к системе управления </w:t>
      </w:r>
      <w:r w:rsidR="002718F9">
        <w:rPr>
          <w:rFonts w:ascii="Times New Roman" w:eastAsia="Times New Roman" w:hAnsi="Times New Roman"/>
          <w:bCs/>
          <w:iCs/>
          <w:color w:val="000000"/>
          <w:spacing w:val="10"/>
        </w:rPr>
        <w:t>СТАТКОМ для электроэнергетических систем, рассмотрены существующие решения по алгоритмам управления.</w:t>
      </w:r>
    </w:p>
    <w:p w:rsidR="00C245DE" w:rsidRPr="00187318" w:rsidRDefault="001F227B" w:rsidP="0020522A">
      <w:pPr>
        <w:pStyle w:val="1"/>
        <w:ind w:firstLine="709"/>
        <w:rPr>
          <w:b w:val="0"/>
          <w:sz w:val="24"/>
          <w:szCs w:val="24"/>
        </w:rPr>
      </w:pPr>
      <w:r w:rsidRPr="001F227B">
        <w:rPr>
          <w:b w:val="0"/>
          <w:bCs w:val="0"/>
          <w:i/>
          <w:iCs/>
          <w:color w:val="000000"/>
          <w:spacing w:val="10"/>
          <w:sz w:val="24"/>
          <w:szCs w:val="24"/>
        </w:rPr>
        <w:t xml:space="preserve">Ключевые слова: </w:t>
      </w:r>
      <w:r w:rsidRPr="001F227B">
        <w:rPr>
          <w:b w:val="0"/>
          <w:bCs w:val="0"/>
          <w:iCs/>
          <w:color w:val="000000"/>
          <w:spacing w:val="10"/>
          <w:sz w:val="24"/>
          <w:szCs w:val="24"/>
        </w:rPr>
        <w:t xml:space="preserve">СТАТКОМ, компенсатор реактивной мощности, </w:t>
      </w:r>
      <w:r>
        <w:rPr>
          <w:b w:val="0"/>
          <w:sz w:val="24"/>
          <w:szCs w:val="24"/>
        </w:rPr>
        <w:t>ш</w:t>
      </w:r>
      <w:r w:rsidRPr="001F227B">
        <w:rPr>
          <w:b w:val="0"/>
          <w:sz w:val="24"/>
          <w:szCs w:val="24"/>
        </w:rPr>
        <w:t>иротно-импульсная модуляция</w:t>
      </w:r>
      <w:r>
        <w:rPr>
          <w:b w:val="0"/>
          <w:sz w:val="24"/>
          <w:szCs w:val="24"/>
        </w:rPr>
        <w:t>,</w:t>
      </w:r>
      <w:r w:rsidR="00187318">
        <w:rPr>
          <w:b w:val="0"/>
          <w:sz w:val="24"/>
          <w:szCs w:val="24"/>
        </w:rPr>
        <w:t xml:space="preserve"> преобразователь напряжения.</w:t>
      </w:r>
    </w:p>
    <w:p w:rsidR="000B3479" w:rsidRDefault="00C64E97" w:rsidP="00C3227F">
      <w:pPr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64E97">
        <w:rPr>
          <w:rFonts w:ascii="Times New Roman" w:eastAsia="Times New Roman" w:hAnsi="Times New Roman"/>
          <w:color w:val="000000"/>
          <w:lang w:eastAsia="ru-RU"/>
        </w:rPr>
        <w:t xml:space="preserve">Полупроводниковые выпрямительные агрегаты средней и большой мощности, разработанные преимущественно на </w:t>
      </w:r>
      <w:proofErr w:type="spellStart"/>
      <w:r w:rsidRPr="00C64E97">
        <w:rPr>
          <w:rFonts w:ascii="Times New Roman" w:eastAsia="Times New Roman" w:hAnsi="Times New Roman"/>
          <w:color w:val="000000"/>
          <w:lang w:eastAsia="ru-RU"/>
        </w:rPr>
        <w:t>однооперационных</w:t>
      </w:r>
      <w:proofErr w:type="spellEnd"/>
      <w:r w:rsidRPr="00C64E97">
        <w:rPr>
          <w:rFonts w:ascii="Times New Roman" w:eastAsia="Times New Roman" w:hAnsi="Times New Roman"/>
          <w:color w:val="000000"/>
          <w:lang w:eastAsia="ru-RU"/>
        </w:rPr>
        <w:t xml:space="preserve"> тиристорах, полу</w:t>
      </w:r>
      <w:r w:rsidRPr="00C64E97">
        <w:rPr>
          <w:rFonts w:ascii="Times New Roman" w:eastAsia="Times New Roman" w:hAnsi="Times New Roman"/>
          <w:color w:val="000000"/>
          <w:lang w:eastAsia="ru-RU"/>
        </w:rPr>
        <w:softHyphen/>
        <w:t>чили широкое применение в промышленных сетях ввиду их неоспоримых преимуществ по сравнению с электромашинными системами по технико-экономическим и эксплуа</w:t>
      </w:r>
      <w:r w:rsidRPr="00C64E97">
        <w:rPr>
          <w:rFonts w:ascii="Times New Roman" w:eastAsia="Times New Roman" w:hAnsi="Times New Roman"/>
          <w:color w:val="000000"/>
          <w:lang w:eastAsia="ru-RU"/>
        </w:rPr>
        <w:softHyphen/>
        <w:t>тационным показателям. Наиболее распространенные в указанном диапазоне мощностей: электролизные установки алюминия, цветных металлов и химиче</w:t>
      </w:r>
      <w:r w:rsidRPr="00C64E97">
        <w:rPr>
          <w:rFonts w:ascii="Times New Roman" w:eastAsia="Times New Roman" w:hAnsi="Times New Roman"/>
          <w:color w:val="000000"/>
          <w:lang w:eastAsia="ru-RU"/>
        </w:rPr>
        <w:softHyphen/>
        <w:t>ских продуктов, дуговые и индукционные печи, регулируемые электропривода постоянного и переменного тока в металлургии. Их эксплуатация вызывает зна</w:t>
      </w:r>
      <w:r w:rsidRPr="00C64E97">
        <w:rPr>
          <w:rFonts w:ascii="Times New Roman" w:eastAsia="Times New Roman" w:hAnsi="Times New Roman"/>
          <w:color w:val="000000"/>
          <w:lang w:eastAsia="ru-RU"/>
        </w:rPr>
        <w:softHyphen/>
        <w:t xml:space="preserve">чительные искажения в сети, выходящие из норм </w:t>
      </w:r>
      <w:r w:rsidR="006117FF" w:rsidRPr="006117FF">
        <w:rPr>
          <w:rFonts w:ascii="Times New Roman" w:hAnsi="Times New Roman"/>
        </w:rPr>
        <w:t xml:space="preserve">ГОСТ </w:t>
      </w:r>
      <w:proofErr w:type="gramStart"/>
      <w:r w:rsidR="006117FF" w:rsidRPr="006117FF">
        <w:rPr>
          <w:rFonts w:ascii="Times New Roman" w:hAnsi="Times New Roman"/>
        </w:rPr>
        <w:t>Р</w:t>
      </w:r>
      <w:proofErr w:type="gramEnd"/>
      <w:r w:rsidR="006117FF" w:rsidRPr="006117FF">
        <w:rPr>
          <w:rFonts w:ascii="Times New Roman" w:hAnsi="Times New Roman"/>
        </w:rPr>
        <w:t xml:space="preserve"> 54149–2010</w:t>
      </w:r>
      <w:r w:rsidRPr="00C64E97">
        <w:rPr>
          <w:rFonts w:ascii="Times New Roman" w:eastAsia="Times New Roman" w:hAnsi="Times New Roman"/>
          <w:color w:val="000000"/>
          <w:lang w:eastAsia="ru-RU"/>
        </w:rPr>
        <w:t xml:space="preserve">. </w:t>
      </w:r>
    </w:p>
    <w:p w:rsidR="00C64E97" w:rsidRPr="00C64E97" w:rsidRDefault="00C64E97" w:rsidP="00C3227F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64E97">
        <w:rPr>
          <w:rFonts w:ascii="Times New Roman" w:eastAsia="Times New Roman" w:hAnsi="Times New Roman"/>
          <w:color w:val="000000"/>
          <w:lang w:eastAsia="ru-RU"/>
        </w:rPr>
        <w:t xml:space="preserve">Для устранения </w:t>
      </w:r>
      <w:proofErr w:type="gramStart"/>
      <w:r w:rsidRPr="00C64E97">
        <w:rPr>
          <w:rFonts w:ascii="Times New Roman" w:eastAsia="Times New Roman" w:hAnsi="Times New Roman"/>
          <w:color w:val="000000"/>
          <w:lang w:eastAsia="ru-RU"/>
        </w:rPr>
        <w:t>проблемы нормирования параметров качества потребляемой электроэнергии</w:t>
      </w:r>
      <w:proofErr w:type="gramEnd"/>
      <w:r w:rsidRPr="00C64E97">
        <w:rPr>
          <w:rFonts w:ascii="Times New Roman" w:eastAsia="Times New Roman" w:hAnsi="Times New Roman"/>
          <w:color w:val="000000"/>
          <w:lang w:eastAsia="ru-RU"/>
        </w:rPr>
        <w:t xml:space="preserve"> используются компенсаторы реактивной мощности, компенсато</w:t>
      </w:r>
      <w:r w:rsidRPr="00C64E97">
        <w:rPr>
          <w:rFonts w:ascii="Times New Roman" w:eastAsia="Times New Roman" w:hAnsi="Times New Roman"/>
          <w:color w:val="000000"/>
          <w:lang w:eastAsia="ru-RU"/>
        </w:rPr>
        <w:softHyphen/>
        <w:t xml:space="preserve">ры мощности искажений, статические </w:t>
      </w:r>
      <w:proofErr w:type="spellStart"/>
      <w:r w:rsidRPr="00C64E97">
        <w:rPr>
          <w:rFonts w:ascii="Times New Roman" w:eastAsia="Times New Roman" w:hAnsi="Times New Roman"/>
          <w:color w:val="000000"/>
          <w:lang w:eastAsia="ru-RU"/>
        </w:rPr>
        <w:t>т</w:t>
      </w:r>
      <w:r w:rsidR="006117FF">
        <w:rPr>
          <w:rFonts w:ascii="Times New Roman" w:eastAsia="Times New Roman" w:hAnsi="Times New Roman"/>
          <w:color w:val="000000"/>
          <w:lang w:eastAsia="ru-RU"/>
        </w:rPr>
        <w:t>иристорные</w:t>
      </w:r>
      <w:proofErr w:type="spellEnd"/>
      <w:r w:rsidR="006117FF">
        <w:rPr>
          <w:rFonts w:ascii="Times New Roman" w:eastAsia="Times New Roman" w:hAnsi="Times New Roman"/>
          <w:color w:val="000000"/>
          <w:lang w:eastAsia="ru-RU"/>
        </w:rPr>
        <w:t xml:space="preserve"> компенсаторы (СТК) и </w:t>
      </w:r>
      <w:proofErr w:type="spellStart"/>
      <w:r w:rsidRPr="00C64E97">
        <w:rPr>
          <w:rFonts w:ascii="Times New Roman" w:eastAsia="Times New Roman" w:hAnsi="Times New Roman"/>
          <w:color w:val="000000"/>
          <w:lang w:eastAsia="ru-RU"/>
        </w:rPr>
        <w:t>фильтрокомпе</w:t>
      </w:r>
      <w:r w:rsidR="006117FF">
        <w:rPr>
          <w:rFonts w:ascii="Times New Roman" w:eastAsia="Times New Roman" w:hAnsi="Times New Roman"/>
          <w:color w:val="000000"/>
          <w:lang w:eastAsia="ru-RU"/>
        </w:rPr>
        <w:t>нсирующие</w:t>
      </w:r>
      <w:proofErr w:type="spellEnd"/>
      <w:r w:rsidR="006117FF">
        <w:rPr>
          <w:rFonts w:ascii="Times New Roman" w:eastAsia="Times New Roman" w:hAnsi="Times New Roman"/>
          <w:color w:val="000000"/>
          <w:lang w:eastAsia="ru-RU"/>
        </w:rPr>
        <w:t xml:space="preserve"> устройства (ФКУ)</w:t>
      </w:r>
      <w:r w:rsidRPr="00C64E97">
        <w:rPr>
          <w:rFonts w:ascii="Times New Roman" w:eastAsia="Times New Roman" w:hAnsi="Times New Roman"/>
          <w:color w:val="000000"/>
          <w:lang w:eastAsia="ru-RU"/>
        </w:rPr>
        <w:t xml:space="preserve">. </w:t>
      </w:r>
    </w:p>
    <w:p w:rsidR="002B6B85" w:rsidRPr="005C005F" w:rsidRDefault="0004123D" w:rsidP="00C3227F">
      <w:pPr>
        <w:ind w:firstLine="709"/>
        <w:jc w:val="both"/>
      </w:pPr>
      <w:r>
        <w:rPr>
          <w:rFonts w:ascii="Times New Roman" w:eastAsia="Times New Roman" w:hAnsi="Times New Roman"/>
          <w:color w:val="000000"/>
          <w:lang w:eastAsia="ru-RU"/>
        </w:rPr>
        <w:t xml:space="preserve">К перечисленным выше устройствам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так-же</w:t>
      </w:r>
      <w:proofErr w:type="gramEnd"/>
      <w:r w:rsidRPr="00C64E97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можно отнести </w:t>
      </w:r>
      <w:r w:rsidR="00C64E97" w:rsidRPr="00C64E97">
        <w:rPr>
          <w:rFonts w:ascii="Times New Roman" w:eastAsia="Times New Roman" w:hAnsi="Times New Roman"/>
          <w:color w:val="000000"/>
          <w:lang w:eastAsia="ru-RU"/>
        </w:rPr>
        <w:t>быстродействующи</w:t>
      </w:r>
      <w:r w:rsidR="00117D67">
        <w:rPr>
          <w:rFonts w:ascii="Times New Roman" w:eastAsia="Times New Roman" w:hAnsi="Times New Roman"/>
          <w:color w:val="000000"/>
          <w:lang w:eastAsia="ru-RU"/>
        </w:rPr>
        <w:t>й</w:t>
      </w:r>
      <w:r w:rsidR="00C64E97" w:rsidRPr="00C64E97">
        <w:rPr>
          <w:rFonts w:ascii="Times New Roman" w:eastAsia="Times New Roman" w:hAnsi="Times New Roman"/>
          <w:color w:val="000000"/>
          <w:lang w:eastAsia="ru-RU"/>
        </w:rPr>
        <w:t>, многофункциональны</w:t>
      </w:r>
      <w:r w:rsidR="00117D67">
        <w:rPr>
          <w:rFonts w:ascii="Times New Roman" w:eastAsia="Times New Roman" w:hAnsi="Times New Roman"/>
          <w:color w:val="000000"/>
          <w:lang w:eastAsia="ru-RU"/>
        </w:rPr>
        <w:t>й компенсатор</w:t>
      </w:r>
      <w:r w:rsidR="00C64E97" w:rsidRPr="00C64E97">
        <w:rPr>
          <w:rFonts w:ascii="Times New Roman" w:eastAsia="Times New Roman" w:hAnsi="Times New Roman"/>
          <w:color w:val="000000"/>
          <w:lang w:eastAsia="ru-RU"/>
        </w:rPr>
        <w:t xml:space="preserve"> неактивной мощности</w:t>
      </w:r>
      <w:r w:rsidR="00117D67">
        <w:rPr>
          <w:rFonts w:ascii="Times New Roman" w:eastAsia="Times New Roman" w:hAnsi="Times New Roman"/>
          <w:color w:val="000000"/>
        </w:rPr>
        <w:t xml:space="preserve"> (</w:t>
      </w:r>
      <w:r w:rsidR="00117D67">
        <w:rPr>
          <w:rFonts w:ascii="Times New Roman" w:eastAsia="Times New Roman" w:hAnsi="Times New Roman"/>
          <w:color w:val="000000"/>
          <w:lang w:eastAsia="ru-RU"/>
        </w:rPr>
        <w:t>СТАТКОМ)</w:t>
      </w:r>
      <w:r w:rsidR="002B6B85">
        <w:rPr>
          <w:rFonts w:ascii="Times New Roman" w:eastAsia="Times New Roman" w:hAnsi="Times New Roman"/>
          <w:color w:val="000000"/>
          <w:lang w:eastAsia="ru-RU"/>
        </w:rPr>
        <w:t xml:space="preserve">. СТАТКОМ – это </w:t>
      </w:r>
      <w:r w:rsidR="000B5F93" w:rsidRPr="000B5F93">
        <w:rPr>
          <w:rFonts w:ascii="Times New Roman" w:eastAsia="Times New Roman" w:hAnsi="Times New Roman"/>
          <w:color w:val="000000"/>
          <w:lang w:eastAsia="ru-RU"/>
        </w:rPr>
        <w:t>управ</w:t>
      </w:r>
      <w:r w:rsidR="000B5F93">
        <w:rPr>
          <w:rFonts w:ascii="Times New Roman" w:eastAsia="Times New Roman" w:hAnsi="Times New Roman"/>
          <w:color w:val="000000"/>
          <w:lang w:eastAsia="ru-RU"/>
        </w:rPr>
        <w:t xml:space="preserve">ляемое статическое устройство, </w:t>
      </w:r>
      <w:r w:rsidR="000B5F93" w:rsidRPr="000B5F93">
        <w:rPr>
          <w:rFonts w:ascii="Times New Roman" w:eastAsia="Times New Roman" w:hAnsi="Times New Roman"/>
          <w:color w:val="000000"/>
          <w:lang w:eastAsia="ru-RU"/>
        </w:rPr>
        <w:t>выполненное  по  схеме  преобразователя  напряжения (</w:t>
      </w:r>
      <w:proofErr w:type="gramStart"/>
      <w:r w:rsidR="000B5F93" w:rsidRPr="000B5F93">
        <w:rPr>
          <w:rFonts w:ascii="Times New Roman" w:eastAsia="Times New Roman" w:hAnsi="Times New Roman"/>
          <w:color w:val="000000"/>
          <w:lang w:eastAsia="ru-RU"/>
        </w:rPr>
        <w:t>ПН</w:t>
      </w:r>
      <w:proofErr w:type="gramEnd"/>
      <w:r w:rsidR="000B5F93" w:rsidRPr="000B5F93">
        <w:rPr>
          <w:rFonts w:ascii="Times New Roman" w:eastAsia="Times New Roman" w:hAnsi="Times New Roman"/>
          <w:color w:val="000000"/>
          <w:lang w:eastAsia="ru-RU"/>
        </w:rPr>
        <w:t xml:space="preserve">), </w:t>
      </w:r>
      <w:r w:rsidR="000B5F93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0B5F93" w:rsidRPr="005C005F">
        <w:rPr>
          <w:rFonts w:ascii="Times New Roman" w:eastAsia="Times New Roman" w:hAnsi="Times New Roman"/>
          <w:color w:val="000000"/>
          <w:lang w:eastAsia="ru-RU"/>
        </w:rPr>
        <w:t>включенное  в электрическую  сеть  параллельно.</w:t>
      </w:r>
      <w:r w:rsidR="002B6B85" w:rsidRPr="005C005F">
        <w:t xml:space="preserve"> </w:t>
      </w:r>
    </w:p>
    <w:p w:rsidR="002B6B85" w:rsidRPr="005C005F" w:rsidRDefault="0004123D" w:rsidP="00C3227F">
      <w:pPr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К</w:t>
      </w:r>
      <w:r w:rsidR="002B6B85" w:rsidRPr="005C005F">
        <w:rPr>
          <w:rFonts w:ascii="Times New Roman" w:eastAsia="Times New Roman" w:hAnsi="Times New Roman"/>
          <w:color w:val="000000"/>
          <w:lang w:eastAsia="ru-RU"/>
        </w:rPr>
        <w:t xml:space="preserve">ак источник реактивной мощности </w:t>
      </w:r>
      <w:r>
        <w:rPr>
          <w:rFonts w:ascii="Times New Roman" w:eastAsia="Times New Roman" w:hAnsi="Times New Roman"/>
          <w:color w:val="000000"/>
          <w:lang w:eastAsia="ru-RU"/>
        </w:rPr>
        <w:t xml:space="preserve">оно </w:t>
      </w:r>
      <w:r w:rsidR="002B6B85" w:rsidRPr="005C005F">
        <w:rPr>
          <w:rFonts w:ascii="Times New Roman" w:eastAsia="Times New Roman" w:hAnsi="Times New Roman"/>
          <w:color w:val="000000"/>
          <w:lang w:eastAsia="ru-RU"/>
        </w:rPr>
        <w:t>осуществляет:</w:t>
      </w:r>
    </w:p>
    <w:p w:rsidR="002B6B85" w:rsidRPr="005C005F" w:rsidRDefault="005C005F" w:rsidP="001577F5">
      <w:pPr>
        <w:pStyle w:val="a3"/>
        <w:numPr>
          <w:ilvl w:val="0"/>
          <w:numId w:val="2"/>
        </w:numPr>
        <w:ind w:left="1077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П</w:t>
      </w:r>
      <w:r w:rsidR="002B6B85" w:rsidRPr="005C005F">
        <w:rPr>
          <w:rFonts w:ascii="Times New Roman" w:eastAsia="Times New Roman" w:hAnsi="Times New Roman"/>
          <w:color w:val="000000"/>
          <w:lang w:eastAsia="ru-RU"/>
        </w:rPr>
        <w:t xml:space="preserve">овышение  пропускной  способности  электрических  сетей  разного  класса </w:t>
      </w:r>
    </w:p>
    <w:p w:rsidR="002B6B85" w:rsidRPr="005C005F" w:rsidRDefault="005C005F" w:rsidP="001577F5">
      <w:pPr>
        <w:pStyle w:val="a3"/>
        <w:numPr>
          <w:ilvl w:val="0"/>
          <w:numId w:val="2"/>
        </w:numPr>
        <w:ind w:left="1077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П</w:t>
      </w:r>
      <w:r w:rsidR="002B6B85" w:rsidRPr="005C005F">
        <w:rPr>
          <w:rFonts w:ascii="Times New Roman" w:eastAsia="Times New Roman" w:hAnsi="Times New Roman"/>
          <w:color w:val="000000"/>
          <w:lang w:eastAsia="ru-RU"/>
        </w:rPr>
        <w:t xml:space="preserve">оддержание  напряжения  на  подстанциях  в  протяженных  и  сильно загруженных сетях в нормальных, аварийных и послеаварийных режимах; </w:t>
      </w:r>
    </w:p>
    <w:p w:rsidR="002B6B85" w:rsidRPr="005C005F" w:rsidRDefault="005C005F" w:rsidP="001577F5">
      <w:pPr>
        <w:pStyle w:val="a3"/>
        <w:numPr>
          <w:ilvl w:val="0"/>
          <w:numId w:val="2"/>
        </w:numPr>
        <w:ind w:left="1077" w:firstLine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ru-RU"/>
        </w:rPr>
        <w:t>О</w:t>
      </w:r>
      <w:r w:rsidR="002B6B85" w:rsidRPr="005C005F">
        <w:rPr>
          <w:rFonts w:ascii="Times New Roman" w:eastAsia="Times New Roman" w:hAnsi="Times New Roman"/>
          <w:color w:val="000000"/>
          <w:lang w:eastAsia="ru-RU"/>
        </w:rPr>
        <w:t xml:space="preserve">граничение коммутационных перенапряжений; </w:t>
      </w:r>
    </w:p>
    <w:p w:rsidR="002B6B85" w:rsidRPr="005C005F" w:rsidRDefault="005C005F" w:rsidP="001577F5">
      <w:pPr>
        <w:pStyle w:val="a3"/>
        <w:numPr>
          <w:ilvl w:val="0"/>
          <w:numId w:val="2"/>
        </w:numPr>
        <w:ind w:left="1077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</w:t>
      </w:r>
      <w:r w:rsidR="002B6B85" w:rsidRPr="005C005F">
        <w:rPr>
          <w:rFonts w:ascii="Times New Roman" w:eastAsia="Times New Roman" w:hAnsi="Times New Roman"/>
          <w:color w:val="000000"/>
          <w:lang w:eastAsia="ru-RU"/>
        </w:rPr>
        <w:t xml:space="preserve">имметрирование напряжений; </w:t>
      </w:r>
    </w:p>
    <w:p w:rsidR="005C005F" w:rsidRDefault="005C005F" w:rsidP="00C3227F">
      <w:pPr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При выборе схемы СТАТКОМ следует учитывать то, что устройство является многофункциональным и может использоваться как самостоятельно</w:t>
      </w:r>
      <w:r w:rsidRPr="005C005F">
        <w:rPr>
          <w:rFonts w:ascii="Times New Roman" w:eastAsia="Times New Roman" w:hAnsi="Times New Roman"/>
          <w:color w:val="000000"/>
          <w:lang w:eastAsia="ru-RU"/>
        </w:rPr>
        <w:t>,  так  и  в  качестве  баз</w:t>
      </w:r>
      <w:r>
        <w:rPr>
          <w:rFonts w:ascii="Times New Roman" w:eastAsia="Times New Roman" w:hAnsi="Times New Roman"/>
          <w:color w:val="000000"/>
          <w:lang w:eastAsia="ru-RU"/>
        </w:rPr>
        <w:t xml:space="preserve">ового  элемента  при  создании </w:t>
      </w:r>
      <w:r w:rsidRPr="005C005F">
        <w:rPr>
          <w:rFonts w:ascii="Times New Roman" w:eastAsia="Times New Roman" w:hAnsi="Times New Roman"/>
          <w:color w:val="000000"/>
          <w:lang w:eastAsia="ru-RU"/>
        </w:rPr>
        <w:t>других  устройств FACTS</w:t>
      </w:r>
      <w:r>
        <w:rPr>
          <w:rFonts w:ascii="Times New Roman" w:eastAsia="Times New Roman" w:hAnsi="Times New Roman"/>
          <w:color w:val="000000"/>
          <w:lang w:eastAsia="ru-RU"/>
        </w:rPr>
        <w:t xml:space="preserve"> (гибких линий электропередачи переменного тока). </w:t>
      </w:r>
    </w:p>
    <w:p w:rsidR="00187318" w:rsidRPr="003172CE" w:rsidRDefault="00DE7CED" w:rsidP="00187318">
      <w:pPr>
        <w:ind w:firstLine="709"/>
        <w:jc w:val="both"/>
        <w:rPr>
          <w:rFonts w:ascii="Times New Roman" w:eastAsia="Times New Roman" w:hAnsi="Times New Roman"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На Рис. </w:t>
      </w:r>
      <w:r w:rsidR="000B5F93" w:rsidRPr="000B5F93">
        <w:rPr>
          <w:rFonts w:ascii="Times New Roman" w:eastAsia="Times New Roman" w:hAnsi="Times New Roman"/>
          <w:color w:val="000000"/>
          <w:lang w:eastAsia="ru-RU"/>
        </w:rPr>
        <w:t>1</w:t>
      </w:r>
      <w:r w:rsidR="00861E72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0B5F93" w:rsidRPr="000B5F93">
        <w:rPr>
          <w:rFonts w:ascii="Times New Roman" w:eastAsia="Times New Roman" w:hAnsi="Times New Roman"/>
          <w:color w:val="000000"/>
          <w:lang w:eastAsia="ru-RU"/>
        </w:rPr>
        <w:t>изображена ин</w:t>
      </w:r>
      <w:r w:rsidR="000B5F93">
        <w:rPr>
          <w:rFonts w:ascii="Times New Roman" w:eastAsia="Times New Roman" w:hAnsi="Times New Roman"/>
          <w:color w:val="000000"/>
          <w:lang w:eastAsia="ru-RU"/>
        </w:rPr>
        <w:t>новационная схема мостовой трех</w:t>
      </w:r>
      <w:r w:rsidR="000B5F93" w:rsidRPr="000B5F93">
        <w:rPr>
          <w:rFonts w:ascii="Times New Roman" w:eastAsia="Times New Roman" w:hAnsi="Times New Roman"/>
          <w:color w:val="000000"/>
          <w:lang w:eastAsia="ru-RU"/>
        </w:rPr>
        <w:t xml:space="preserve">уровневой 18ти вентильной структуры СТАТКОМ, которая </w:t>
      </w:r>
      <w:r w:rsidR="000B5F93">
        <w:rPr>
          <w:rFonts w:ascii="Times New Roman" w:eastAsia="Times New Roman" w:hAnsi="Times New Roman"/>
          <w:color w:val="000000"/>
          <w:lang w:eastAsia="ru-RU"/>
        </w:rPr>
        <w:t>является</w:t>
      </w:r>
      <w:r w:rsidR="000B5F93" w:rsidRPr="000B5F93">
        <w:rPr>
          <w:rFonts w:ascii="Times New Roman" w:eastAsia="Times New Roman" w:hAnsi="Times New Roman"/>
          <w:color w:val="000000"/>
          <w:lang w:eastAsia="ru-RU"/>
        </w:rPr>
        <w:t xml:space="preserve"> универсаль</w:t>
      </w:r>
      <w:r w:rsidR="000B5F93">
        <w:rPr>
          <w:rFonts w:ascii="Times New Roman" w:eastAsia="Times New Roman" w:hAnsi="Times New Roman"/>
          <w:color w:val="000000"/>
          <w:lang w:eastAsia="ru-RU"/>
        </w:rPr>
        <w:t xml:space="preserve">ной. </w:t>
      </w:r>
      <w:r w:rsidR="000B5F93" w:rsidRPr="000B5F93">
        <w:rPr>
          <w:rFonts w:ascii="Times New Roman" w:eastAsia="Times New Roman" w:hAnsi="Times New Roman"/>
          <w:color w:val="000000"/>
          <w:lang w:eastAsia="ru-RU"/>
        </w:rPr>
        <w:t>Мостовые структуры преобразователей имеют в явном виде выраженную цепь постоянного тока, что дает возможность объединять подобные преобразователи на стороне постоянного тока</w:t>
      </w:r>
      <w:r w:rsidR="000B5F93" w:rsidRPr="000B5F93">
        <w:rPr>
          <w:rFonts w:ascii="Times New Roman" w:eastAsia="Times New Roman" w:hAnsi="Times New Roman"/>
          <w:color w:val="000000"/>
          <w:lang w:val="en-US"/>
        </w:rPr>
        <w:t>.</w:t>
      </w:r>
      <w:r w:rsidR="00187318" w:rsidRPr="00187318">
        <w:rPr>
          <w:rFonts w:ascii="Times New Roman" w:hAnsi="Times New Roman"/>
          <w:noProof/>
          <w:lang w:eastAsia="ru-RU"/>
        </w:rPr>
        <w:t xml:space="preserve"> </w:t>
      </w:r>
      <w:r w:rsidR="00187318">
        <w:rPr>
          <w:rFonts w:ascii="Times New Roman" w:hAnsi="Times New Roman"/>
          <w:noProof/>
          <w:lang w:eastAsia="ru-RU"/>
        </w:rPr>
        <w:drawing>
          <wp:inline distT="0" distB="0" distL="0" distR="0" wp14:anchorId="18F2EF56" wp14:editId="3AD47482">
            <wp:extent cx="5745480" cy="3977005"/>
            <wp:effectExtent l="0" t="0" r="7620" b="4445"/>
            <wp:docPr id="2" name="Рисунок 2" descr="C:\Users\1\Desktop\2223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2234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97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F93" w:rsidRDefault="00187318" w:rsidP="00187318">
      <w:pPr>
        <w:jc w:val="center"/>
        <w:rPr>
          <w:rFonts w:ascii="Times New Roman" w:eastAsia="Times New Roman" w:hAnsi="Times New Roman"/>
          <w:bCs/>
          <w:iCs/>
          <w:color w:val="000000"/>
          <w:spacing w:val="10"/>
          <w:sz w:val="20"/>
          <w:szCs w:val="20"/>
        </w:rPr>
      </w:pPr>
      <w:r w:rsidRPr="00187318">
        <w:rPr>
          <w:rFonts w:ascii="Times New Roman" w:eastAsia="Times New Roman" w:hAnsi="Times New Roman"/>
          <w:bCs/>
          <w:iCs/>
          <w:color w:val="000000"/>
          <w:spacing w:val="10"/>
          <w:sz w:val="20"/>
          <w:szCs w:val="20"/>
        </w:rPr>
        <w:t>Рис.1. Схема мостового трехуровневого 18ти вентильного преобразователя для СТАТКОМ</w:t>
      </w:r>
    </w:p>
    <w:p w:rsidR="00187318" w:rsidRPr="00187318" w:rsidRDefault="00187318" w:rsidP="00187318">
      <w:pPr>
        <w:jc w:val="center"/>
        <w:rPr>
          <w:rFonts w:ascii="Times New Roman" w:eastAsia="Times New Roman" w:hAnsi="Times New Roman"/>
          <w:bCs/>
          <w:iCs/>
          <w:color w:val="000000"/>
          <w:spacing w:val="10"/>
          <w:sz w:val="20"/>
          <w:szCs w:val="20"/>
        </w:rPr>
      </w:pPr>
    </w:p>
    <w:p w:rsidR="000B5F93" w:rsidRPr="000B5F93" w:rsidRDefault="000B5F93" w:rsidP="00C3227F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B5F93">
        <w:rPr>
          <w:rFonts w:ascii="Times New Roman" w:eastAsia="Times New Roman" w:hAnsi="Times New Roman"/>
          <w:color w:val="000000"/>
          <w:lang w:eastAsia="ru-RU"/>
        </w:rPr>
        <w:t xml:space="preserve">Конструктивно-функциональной единицей в мостовой структуре преобразователя является высоковольтный запираемый вентиль (ВЗВ), который представляет собой последовательное соединение высоковольтных запираемых модулей (ВЗМ). </w:t>
      </w:r>
      <w:proofErr w:type="gramStart"/>
      <w:r w:rsidRPr="000B5F93">
        <w:rPr>
          <w:rFonts w:ascii="Times New Roman" w:eastAsia="Times New Roman" w:hAnsi="Times New Roman"/>
          <w:color w:val="000000"/>
          <w:lang w:eastAsia="ru-RU"/>
        </w:rPr>
        <w:t>Номинальное напряжение СТАТКОМ может быть изменено простым изменением числа последовательных ВЗМ в вентилях преобразователя.</w:t>
      </w:r>
      <w:proofErr w:type="gramEnd"/>
    </w:p>
    <w:p w:rsidR="003172CE" w:rsidRPr="00394383" w:rsidRDefault="000B5F93" w:rsidP="00394383">
      <w:pPr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394383">
        <w:rPr>
          <w:rFonts w:ascii="Times New Roman" w:eastAsia="Times New Roman" w:hAnsi="Times New Roman"/>
          <w:color w:val="000000" w:themeColor="text1"/>
          <w:lang w:eastAsia="ru-RU"/>
        </w:rPr>
        <w:t xml:space="preserve">В настоящее время в мировой практике в качестве элементной базы для создания СТАТКОМ используются биполярные транзисторы с изолированным затвором </w:t>
      </w:r>
      <w:r w:rsidRPr="00394383">
        <w:rPr>
          <w:rFonts w:ascii="Times New Roman" w:eastAsia="Times New Roman" w:hAnsi="Times New Roman"/>
          <w:color w:val="000000" w:themeColor="text1"/>
          <w:lang w:val="en-US"/>
        </w:rPr>
        <w:t xml:space="preserve">(IGBT </w:t>
      </w:r>
      <w:r w:rsidRPr="00394383">
        <w:rPr>
          <w:rFonts w:ascii="Times New Roman" w:eastAsia="Times New Roman" w:hAnsi="Times New Roman"/>
          <w:color w:val="000000" w:themeColor="text1"/>
          <w:lang w:eastAsia="ru-RU"/>
        </w:rPr>
        <w:t xml:space="preserve">- </w:t>
      </w:r>
      <w:r w:rsidRPr="00394383">
        <w:rPr>
          <w:rFonts w:ascii="Times New Roman" w:eastAsia="Times New Roman" w:hAnsi="Times New Roman"/>
          <w:color w:val="000000" w:themeColor="text1"/>
          <w:lang w:val="en-US"/>
        </w:rPr>
        <w:t xml:space="preserve">Insulated Gate Bipolar Transistors) </w:t>
      </w:r>
      <w:r w:rsidRPr="00394383">
        <w:rPr>
          <w:rFonts w:ascii="Times New Roman" w:eastAsia="Times New Roman" w:hAnsi="Times New Roman"/>
          <w:color w:val="000000" w:themeColor="text1"/>
          <w:lang w:eastAsia="ru-RU"/>
        </w:rPr>
        <w:t xml:space="preserve">и запираемые тиристоры </w:t>
      </w:r>
      <w:r w:rsidRPr="00394383">
        <w:rPr>
          <w:rFonts w:ascii="Times New Roman" w:eastAsia="Times New Roman" w:hAnsi="Times New Roman"/>
          <w:color w:val="000000" w:themeColor="text1"/>
          <w:lang w:val="en-US"/>
        </w:rPr>
        <w:t xml:space="preserve">IGCT (Integrated Gate Commutated </w:t>
      </w:r>
      <w:proofErr w:type="spellStart"/>
      <w:r w:rsidRPr="00394383">
        <w:rPr>
          <w:rFonts w:ascii="Times New Roman" w:eastAsia="Times New Roman" w:hAnsi="Times New Roman"/>
          <w:color w:val="000000" w:themeColor="text1"/>
          <w:lang w:val="en-US"/>
        </w:rPr>
        <w:t>Thyristor</w:t>
      </w:r>
      <w:proofErr w:type="spellEnd"/>
      <w:r w:rsidRPr="00394383">
        <w:rPr>
          <w:rFonts w:ascii="Times New Roman" w:eastAsia="Times New Roman" w:hAnsi="Times New Roman"/>
          <w:color w:val="000000" w:themeColor="text1"/>
          <w:lang w:val="en-US"/>
        </w:rPr>
        <w:t xml:space="preserve">), GCT (Gate Commutated </w:t>
      </w:r>
      <w:proofErr w:type="spellStart"/>
      <w:r w:rsidRPr="00394383">
        <w:rPr>
          <w:rFonts w:ascii="Times New Roman" w:eastAsia="Times New Roman" w:hAnsi="Times New Roman"/>
          <w:color w:val="000000" w:themeColor="text1"/>
          <w:lang w:val="en-US"/>
        </w:rPr>
        <w:t>Thyristor</w:t>
      </w:r>
      <w:proofErr w:type="spellEnd"/>
      <w:r w:rsidRPr="00394383">
        <w:rPr>
          <w:rFonts w:ascii="Times New Roman" w:eastAsia="Times New Roman" w:hAnsi="Times New Roman"/>
          <w:color w:val="000000" w:themeColor="text1"/>
          <w:lang w:val="en-US"/>
        </w:rPr>
        <w:t xml:space="preserve">), GTO (Gate </w:t>
      </w:r>
      <w:proofErr w:type="spellStart"/>
      <w:proofErr w:type="gramStart"/>
      <w:r w:rsidRPr="00394383">
        <w:rPr>
          <w:rFonts w:ascii="Times New Roman" w:eastAsia="Times New Roman" w:hAnsi="Times New Roman"/>
          <w:color w:val="000000" w:themeColor="text1"/>
          <w:lang w:eastAsia="ru-RU"/>
        </w:rPr>
        <w:t>Шт</w:t>
      </w:r>
      <w:proofErr w:type="spellEnd"/>
      <w:proofErr w:type="gramEnd"/>
      <w:r w:rsidRPr="00394383">
        <w:rPr>
          <w:rFonts w:ascii="Times New Roman" w:eastAsia="Times New Roman" w:hAnsi="Times New Roman"/>
          <w:color w:val="000000" w:themeColor="text1"/>
          <w:lang w:val="en-US"/>
        </w:rPr>
        <w:t xml:space="preserve">-off </w:t>
      </w:r>
      <w:proofErr w:type="spellStart"/>
      <w:r w:rsidRPr="00394383">
        <w:rPr>
          <w:rFonts w:ascii="Times New Roman" w:eastAsia="Times New Roman" w:hAnsi="Times New Roman"/>
          <w:color w:val="000000" w:themeColor="text1"/>
          <w:lang w:val="en-US"/>
        </w:rPr>
        <w:t>Thyristor</w:t>
      </w:r>
      <w:proofErr w:type="spellEnd"/>
      <w:r w:rsidRPr="00394383">
        <w:rPr>
          <w:rFonts w:ascii="Times New Roman" w:eastAsia="Times New Roman" w:hAnsi="Times New Roman"/>
          <w:color w:val="000000" w:themeColor="text1"/>
          <w:lang w:val="en-US"/>
        </w:rPr>
        <w:t xml:space="preserve">). </w:t>
      </w:r>
      <w:r w:rsidRPr="00394383">
        <w:rPr>
          <w:rFonts w:ascii="Times New Roman" w:eastAsia="Times New Roman" w:hAnsi="Times New Roman"/>
          <w:color w:val="000000" w:themeColor="text1"/>
          <w:lang w:eastAsia="ru-RU"/>
        </w:rPr>
        <w:t xml:space="preserve">По статическим параметрам указанные приборы сопоставимы, по ним имеется опыт применения в высоковольтных запираемых вентилях, они характеризуются малым временем задержки при включении и запирании, что позволяет сравнительно легко соединять их последовательно без использования мощных делящих </w:t>
      </w:r>
      <w:r w:rsidRPr="00394383">
        <w:rPr>
          <w:rFonts w:ascii="Times New Roman" w:eastAsia="Times New Roman" w:hAnsi="Times New Roman"/>
          <w:color w:val="000000" w:themeColor="text1"/>
          <w:lang w:val="en-US"/>
        </w:rPr>
        <w:t>RC</w:t>
      </w:r>
      <w:r w:rsidRPr="00394383">
        <w:rPr>
          <w:rFonts w:ascii="Times New Roman" w:eastAsia="Times New Roman" w:hAnsi="Times New Roman"/>
          <w:color w:val="000000" w:themeColor="text1"/>
          <w:lang w:eastAsia="ru-RU"/>
        </w:rPr>
        <w:t>-цепей.</w:t>
      </w:r>
      <w:r w:rsidR="00394383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394383">
        <w:rPr>
          <w:rFonts w:ascii="Times New Roman" w:eastAsia="Times New Roman" w:hAnsi="Times New Roman"/>
          <w:color w:val="000000" w:themeColor="text1"/>
          <w:lang w:eastAsia="ru-RU"/>
        </w:rPr>
        <w:t xml:space="preserve">Между тем, вентили на </w:t>
      </w:r>
      <w:r w:rsidRPr="00394383">
        <w:rPr>
          <w:rFonts w:ascii="Times New Roman" w:eastAsia="Times New Roman" w:hAnsi="Times New Roman"/>
          <w:color w:val="000000" w:themeColor="text1"/>
          <w:lang w:val="en-US"/>
        </w:rPr>
        <w:t xml:space="preserve">IGBT </w:t>
      </w:r>
      <w:r w:rsidRPr="00394383">
        <w:rPr>
          <w:rFonts w:ascii="Times New Roman" w:eastAsia="Times New Roman" w:hAnsi="Times New Roman"/>
          <w:color w:val="000000" w:themeColor="text1"/>
          <w:lang w:eastAsia="ru-RU"/>
        </w:rPr>
        <w:t xml:space="preserve">отличают наиболее низкие потери на переключение, что допускает работу на высоких частотах и использование </w:t>
      </w:r>
      <w:r w:rsidRPr="00394383">
        <w:rPr>
          <w:rFonts w:ascii="Times New Roman" w:hAnsi="Times New Roman"/>
          <w:color w:val="000000" w:themeColor="text1"/>
        </w:rPr>
        <w:t xml:space="preserve">алгоритмов ШИМ. </w:t>
      </w:r>
      <w:r w:rsidR="00394383" w:rsidRPr="00394383">
        <w:rPr>
          <w:rFonts w:ascii="Times New Roman" w:hAnsi="Times New Roman"/>
          <w:color w:val="000000" w:themeColor="text1"/>
        </w:rPr>
        <w:t xml:space="preserve">Поэтому в </w:t>
      </w:r>
      <w:r w:rsidRPr="00394383">
        <w:rPr>
          <w:rFonts w:ascii="Times New Roman" w:hAnsi="Times New Roman"/>
          <w:color w:val="000000" w:themeColor="text1"/>
        </w:rPr>
        <w:t xml:space="preserve">качестве ключевых элементов для преобразователя напряжения СТАТКОМ выбраны </w:t>
      </w:r>
      <w:r w:rsidRPr="00394383">
        <w:rPr>
          <w:rFonts w:ascii="Times New Roman" w:hAnsi="Times New Roman"/>
          <w:color w:val="000000" w:themeColor="text1"/>
          <w:lang w:val="en-US"/>
        </w:rPr>
        <w:t xml:space="preserve">IGBT </w:t>
      </w:r>
      <w:r w:rsidRPr="00394383">
        <w:rPr>
          <w:rFonts w:ascii="Times New Roman" w:hAnsi="Times New Roman"/>
          <w:color w:val="000000" w:themeColor="text1"/>
        </w:rPr>
        <w:t>транзисторы.</w:t>
      </w:r>
    </w:p>
    <w:p w:rsidR="003172CE" w:rsidRPr="003172CE" w:rsidRDefault="003172CE" w:rsidP="001577F5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172CE">
        <w:rPr>
          <w:rFonts w:ascii="Times New Roman" w:eastAsia="Times New Roman" w:hAnsi="Times New Roman"/>
          <w:color w:val="000000"/>
          <w:lang w:eastAsia="ru-RU"/>
        </w:rPr>
        <w:t>Требования к системе управления СТАТКОМ формируются из задач, которые он будет решать в электроэнергетических сетях, из условий его эксплуатации, а так же из пр</w:t>
      </w:r>
      <w:r w:rsidR="00DE7CED">
        <w:rPr>
          <w:rFonts w:ascii="Times New Roman" w:eastAsia="Times New Roman" w:hAnsi="Times New Roman"/>
          <w:color w:val="000000"/>
          <w:lang w:eastAsia="ru-RU"/>
        </w:rPr>
        <w:t xml:space="preserve">инятых </w:t>
      </w:r>
      <w:proofErr w:type="spellStart"/>
      <w:proofErr w:type="gramStart"/>
      <w:r w:rsidR="00DE7CED">
        <w:rPr>
          <w:rFonts w:ascii="Times New Roman" w:eastAsia="Times New Roman" w:hAnsi="Times New Roman"/>
          <w:color w:val="000000"/>
          <w:lang w:eastAsia="ru-RU"/>
        </w:rPr>
        <w:t>схемо</w:t>
      </w:r>
      <w:proofErr w:type="spellEnd"/>
      <w:r w:rsidR="00DE7CED">
        <w:rPr>
          <w:rFonts w:ascii="Times New Roman" w:eastAsia="Times New Roman" w:hAnsi="Times New Roman"/>
          <w:color w:val="000000"/>
          <w:lang w:eastAsia="ru-RU"/>
        </w:rPr>
        <w:t>-технических</w:t>
      </w:r>
      <w:proofErr w:type="gramEnd"/>
      <w:r w:rsidR="00DE7CED">
        <w:rPr>
          <w:rFonts w:ascii="Times New Roman" w:eastAsia="Times New Roman" w:hAnsi="Times New Roman"/>
          <w:color w:val="000000"/>
          <w:lang w:eastAsia="ru-RU"/>
        </w:rPr>
        <w:t xml:space="preserve"> решений</w:t>
      </w:r>
      <w:r w:rsidRPr="003172CE">
        <w:rPr>
          <w:rFonts w:ascii="Times New Roman" w:eastAsia="Times New Roman" w:hAnsi="Times New Roman"/>
          <w:color w:val="000000"/>
          <w:lang w:eastAsia="ru-RU"/>
        </w:rPr>
        <w:t xml:space="preserve">. </w:t>
      </w:r>
    </w:p>
    <w:p w:rsidR="001577F5" w:rsidRPr="001577F5" w:rsidRDefault="001577F5" w:rsidP="001577F5">
      <w:pPr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lastRenderedPageBreak/>
        <w:t>Одно из основных требований - н</w:t>
      </w:r>
      <w:r w:rsidR="003172CE" w:rsidRPr="001577F5">
        <w:rPr>
          <w:rFonts w:ascii="Times New Roman" w:eastAsia="Times New Roman" w:hAnsi="Times New Roman"/>
          <w:color w:val="000000"/>
          <w:lang w:eastAsia="ru-RU"/>
        </w:rPr>
        <w:t>езависимое управление активной</w:t>
      </w:r>
      <w:r w:rsidR="00C31DDB" w:rsidRPr="001577F5">
        <w:rPr>
          <w:rFonts w:ascii="Times New Roman" w:eastAsia="Times New Roman" w:hAnsi="Times New Roman"/>
          <w:color w:val="000000"/>
          <w:lang w:eastAsia="ru-RU"/>
        </w:rPr>
        <w:t xml:space="preserve"> и реактивной мощностью СТАТКОМ</w:t>
      </w:r>
      <w:r w:rsidRPr="001577F5">
        <w:rPr>
          <w:rFonts w:ascii="Times New Roman" w:eastAsia="Times New Roman" w:hAnsi="Times New Roman"/>
          <w:color w:val="000000"/>
          <w:lang w:eastAsia="ru-RU"/>
        </w:rPr>
        <w:t>.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3172CE" w:rsidRPr="001577F5">
        <w:rPr>
          <w:rFonts w:ascii="Times New Roman" w:eastAsia="Times New Roman" w:hAnsi="Times New Roman"/>
          <w:color w:val="000000"/>
          <w:lang w:eastAsia="ru-RU"/>
        </w:rPr>
        <w:t xml:space="preserve">Основной задачей </w:t>
      </w:r>
      <w:r w:rsidR="00DE7CED">
        <w:rPr>
          <w:rFonts w:ascii="Times New Roman" w:eastAsia="Times New Roman" w:hAnsi="Times New Roman"/>
          <w:color w:val="000000"/>
          <w:lang w:eastAsia="ru-RU"/>
        </w:rPr>
        <w:t>устройства</w:t>
      </w:r>
      <w:r w:rsidR="003172CE" w:rsidRPr="001577F5">
        <w:rPr>
          <w:rFonts w:ascii="Times New Roman" w:eastAsia="Times New Roman" w:hAnsi="Times New Roman"/>
          <w:color w:val="000000"/>
          <w:lang w:eastAsia="ru-RU"/>
        </w:rPr>
        <w:t xml:space="preserve"> является регулирование напряжения сети за счет регулирования реактивной мощности в точке подсоединения. Управление потоками активной мощности в сети средствами данного устройства невозможно, поскольку накопительный элемент СТАТКОМ обладает сравнительно небольшой энергоемкостью. Между тем управление активной мощностью используется в системе управления для поддержания заданного </w:t>
      </w:r>
      <w:proofErr w:type="gramStart"/>
      <w:r w:rsidR="003172CE" w:rsidRPr="001577F5">
        <w:rPr>
          <w:rFonts w:ascii="Times New Roman" w:eastAsia="Times New Roman" w:hAnsi="Times New Roman"/>
          <w:color w:val="000000"/>
          <w:lang w:eastAsia="ru-RU"/>
        </w:rPr>
        <w:t>уровня напряжения стороны постоянного тока преобразователя</w:t>
      </w:r>
      <w:proofErr w:type="gramEnd"/>
      <w:r w:rsidR="003172CE" w:rsidRPr="001577F5">
        <w:rPr>
          <w:rFonts w:ascii="Times New Roman" w:eastAsia="Times New Roman" w:hAnsi="Times New Roman"/>
          <w:color w:val="000000"/>
          <w:lang w:eastAsia="ru-RU"/>
        </w:rPr>
        <w:t xml:space="preserve">. Это означает, что система управления должна обеспечивать раздельное управление активной и реактивной мощностью СТАТКОМ. </w:t>
      </w:r>
    </w:p>
    <w:p w:rsidR="00C31DDB" w:rsidRPr="001577F5" w:rsidRDefault="003172CE" w:rsidP="001577F5">
      <w:pPr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577F5">
        <w:rPr>
          <w:rFonts w:ascii="Times New Roman" w:eastAsia="Times New Roman" w:hAnsi="Times New Roman"/>
          <w:color w:val="000000"/>
          <w:lang w:eastAsia="ru-RU"/>
        </w:rPr>
        <w:t xml:space="preserve">Другой задачей </w:t>
      </w:r>
      <w:r w:rsidR="00DE7CED">
        <w:rPr>
          <w:rFonts w:ascii="Times New Roman" w:eastAsia="Times New Roman" w:hAnsi="Times New Roman"/>
          <w:color w:val="000000"/>
          <w:lang w:eastAsia="ru-RU"/>
        </w:rPr>
        <w:t>СТАТКОМ</w:t>
      </w:r>
      <w:r w:rsidRPr="001577F5">
        <w:rPr>
          <w:rFonts w:ascii="Times New Roman" w:eastAsia="Times New Roman" w:hAnsi="Times New Roman"/>
          <w:color w:val="000000"/>
          <w:lang w:eastAsia="ru-RU"/>
        </w:rPr>
        <w:t xml:space="preserve"> в части улучшения показателей качества электроэнергии является симметрирование сетевого напряжения. Система управления должна включать в себя соответствующие алгоритмы.</w:t>
      </w:r>
    </w:p>
    <w:p w:rsidR="00D8198F" w:rsidRDefault="00D8198F" w:rsidP="001577F5">
      <w:pPr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СТАТКОМ</w:t>
      </w:r>
      <w:r w:rsidR="003172CE" w:rsidRPr="001577F5">
        <w:rPr>
          <w:rFonts w:ascii="Times New Roman" w:eastAsia="Times New Roman" w:hAnsi="Times New Roman"/>
          <w:color w:val="000000"/>
          <w:lang w:eastAsia="ru-RU"/>
        </w:rPr>
        <w:t xml:space="preserve"> долж</w:t>
      </w:r>
      <w:r>
        <w:rPr>
          <w:rFonts w:ascii="Times New Roman" w:eastAsia="Times New Roman" w:hAnsi="Times New Roman"/>
          <w:color w:val="000000"/>
          <w:lang w:eastAsia="ru-RU"/>
        </w:rPr>
        <w:t xml:space="preserve">ен </w:t>
      </w:r>
      <w:r w:rsidR="003172CE" w:rsidRPr="001577F5">
        <w:rPr>
          <w:rFonts w:ascii="Times New Roman" w:eastAsia="Times New Roman" w:hAnsi="Times New Roman"/>
          <w:color w:val="000000"/>
          <w:lang w:eastAsia="ru-RU"/>
        </w:rPr>
        <w:t>эффективно выполнять свои функции в нормальных</w:t>
      </w:r>
      <w:r w:rsidR="00DE7CED">
        <w:rPr>
          <w:rFonts w:ascii="Times New Roman" w:eastAsia="Times New Roman" w:hAnsi="Times New Roman"/>
          <w:color w:val="000000"/>
          <w:lang w:eastAsia="ru-RU"/>
        </w:rPr>
        <w:t>,</w:t>
      </w:r>
      <w:r w:rsidR="003172CE" w:rsidRPr="001577F5">
        <w:rPr>
          <w:rFonts w:ascii="Times New Roman" w:eastAsia="Times New Roman" w:hAnsi="Times New Roman"/>
          <w:color w:val="000000"/>
          <w:lang w:eastAsia="ru-RU"/>
        </w:rPr>
        <w:t xml:space="preserve"> аварийных и послеаварийных режимах электроэнергетической системы. Работа в аварийных режимах сети накладывает на него высокие требования по быстродействию. Здесь под быстродействием понимаются:</w:t>
      </w:r>
      <w:r w:rsidR="006111BF" w:rsidRPr="001577F5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D8198F" w:rsidRPr="00D8198F" w:rsidRDefault="00D8198F" w:rsidP="00D8198F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Бы</w:t>
      </w:r>
      <w:r w:rsidR="003172CE" w:rsidRPr="00D8198F">
        <w:rPr>
          <w:rFonts w:ascii="Times New Roman" w:eastAsia="Times New Roman" w:hAnsi="Times New Roman"/>
          <w:color w:val="000000"/>
          <w:lang w:eastAsia="ru-RU"/>
        </w:rPr>
        <w:t>стродействие ре</w:t>
      </w:r>
      <w:r w:rsidR="006111BF" w:rsidRPr="00D8198F">
        <w:rPr>
          <w:rFonts w:ascii="Times New Roman" w:eastAsia="Times New Roman" w:hAnsi="Times New Roman"/>
          <w:color w:val="000000"/>
          <w:lang w:eastAsia="ru-RU"/>
        </w:rPr>
        <w:t xml:space="preserve">гулирования реактивной мощности, </w:t>
      </w:r>
    </w:p>
    <w:p w:rsidR="00D8198F" w:rsidRPr="00D8198F" w:rsidRDefault="00D8198F" w:rsidP="00D8198F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</w:t>
      </w:r>
      <w:r w:rsidR="003172CE" w:rsidRPr="00D8198F">
        <w:rPr>
          <w:rFonts w:ascii="Times New Roman" w:eastAsia="Times New Roman" w:hAnsi="Times New Roman"/>
          <w:color w:val="000000"/>
          <w:lang w:eastAsia="ru-RU"/>
        </w:rPr>
        <w:t>корость реакции СТАТКОМ на возмущения, возникающие в сети.</w:t>
      </w:r>
    </w:p>
    <w:p w:rsidR="001577F5" w:rsidRPr="001577F5" w:rsidRDefault="00FE0EF6" w:rsidP="001577F5">
      <w:pPr>
        <w:ind w:firstLine="709"/>
        <w:jc w:val="both"/>
        <w:rPr>
          <w:rFonts w:ascii="Times New Roman" w:eastAsia="Times New Roman" w:hAnsi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Так </w:t>
      </w:r>
      <w:r w:rsidR="00D8198F" w:rsidRPr="00FE0EF6">
        <w:rPr>
          <w:rFonts w:ascii="Times New Roman" w:eastAsia="Times New Roman" w:hAnsi="Times New Roman"/>
          <w:color w:val="000000"/>
          <w:lang w:eastAsia="ru-RU"/>
        </w:rPr>
        <w:t xml:space="preserve">же, напряжение поддерживаемое устройством в точке подключения к сети должно </w:t>
      </w:r>
      <w:r w:rsidRPr="00FE0EF6">
        <w:rPr>
          <w:rFonts w:ascii="Times New Roman" w:eastAsia="Times New Roman" w:hAnsi="Times New Roman"/>
          <w:color w:val="000000"/>
          <w:lang w:eastAsia="ru-RU"/>
        </w:rPr>
        <w:t xml:space="preserve">соответствовать </w:t>
      </w:r>
      <w:r>
        <w:rPr>
          <w:rFonts w:ascii="Times New Roman" w:eastAsia="Times New Roman" w:hAnsi="Times New Roman"/>
          <w:color w:val="000000"/>
          <w:lang w:eastAsia="ru-RU"/>
        </w:rPr>
        <w:t xml:space="preserve">установленным </w:t>
      </w:r>
      <w:r w:rsidRPr="00FE0EF6">
        <w:rPr>
          <w:rFonts w:ascii="Times New Roman" w:eastAsia="Times New Roman" w:hAnsi="Times New Roman"/>
          <w:color w:val="000000"/>
          <w:lang w:eastAsia="ru-RU"/>
        </w:rPr>
        <w:t>нормам</w:t>
      </w:r>
      <w:r w:rsidR="003172CE" w:rsidRPr="00FE0EF6">
        <w:rPr>
          <w:rFonts w:ascii="Times New Roman" w:eastAsia="Times New Roman" w:hAnsi="Times New Roman"/>
          <w:color w:val="000000"/>
          <w:lang w:eastAsia="ru-RU"/>
        </w:rPr>
        <w:t>.</w:t>
      </w:r>
      <w:r w:rsidR="001577F5" w:rsidRPr="00FE0EF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4596A" w:rsidRPr="001577F5">
        <w:rPr>
          <w:rFonts w:ascii="Times New Roman" w:eastAsia="Times New Roman" w:hAnsi="Times New Roman"/>
          <w:color w:val="000000"/>
          <w:lang w:eastAsia="ru-RU"/>
        </w:rPr>
        <w:t>Мостовые преобразователи,</w:t>
      </w:r>
      <w:r w:rsidR="003172CE" w:rsidRPr="001577F5">
        <w:rPr>
          <w:rFonts w:ascii="Times New Roman" w:eastAsia="Times New Roman" w:hAnsi="Times New Roman"/>
          <w:color w:val="000000"/>
          <w:lang w:eastAsia="ru-RU"/>
        </w:rPr>
        <w:t xml:space="preserve"> как нелинейный элемент</w:t>
      </w:r>
      <w:r w:rsidR="00F4596A" w:rsidRPr="001577F5">
        <w:rPr>
          <w:rFonts w:ascii="Times New Roman" w:eastAsia="Times New Roman" w:hAnsi="Times New Roman"/>
          <w:color w:val="000000"/>
          <w:lang w:eastAsia="ru-RU"/>
        </w:rPr>
        <w:t>,</w:t>
      </w:r>
      <w:r w:rsidR="003172CE" w:rsidRPr="001577F5">
        <w:rPr>
          <w:rFonts w:ascii="Times New Roman" w:eastAsia="Times New Roman" w:hAnsi="Times New Roman"/>
          <w:color w:val="000000"/>
          <w:lang w:eastAsia="ru-RU"/>
        </w:rPr>
        <w:t xml:space="preserve"> явля</w:t>
      </w:r>
      <w:r>
        <w:rPr>
          <w:rFonts w:ascii="Times New Roman" w:eastAsia="Times New Roman" w:hAnsi="Times New Roman"/>
          <w:color w:val="000000"/>
          <w:lang w:eastAsia="ru-RU"/>
        </w:rPr>
        <w:t>ю</w:t>
      </w:r>
      <w:r w:rsidR="003172CE" w:rsidRPr="001577F5">
        <w:rPr>
          <w:rFonts w:ascii="Times New Roman" w:eastAsia="Times New Roman" w:hAnsi="Times New Roman"/>
          <w:color w:val="000000"/>
          <w:lang w:eastAsia="ru-RU"/>
        </w:rPr>
        <w:t xml:space="preserve">тся источником высших гармоник.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Что-бы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обеспечить </w:t>
      </w:r>
      <w:r w:rsidRPr="00FE0EF6">
        <w:rPr>
          <w:rFonts w:ascii="Times New Roman" w:eastAsia="Times New Roman" w:hAnsi="Times New Roman"/>
          <w:color w:val="000000"/>
          <w:lang w:eastAsia="ru-RU"/>
        </w:rPr>
        <w:t>приемлемый</w:t>
      </w:r>
      <w:r w:rsidR="003172CE" w:rsidRPr="001577F5">
        <w:rPr>
          <w:rFonts w:ascii="Times New Roman" w:eastAsia="Times New Roman" w:hAnsi="Times New Roman"/>
          <w:color w:val="000000"/>
          <w:lang w:eastAsia="ru-RU"/>
        </w:rPr>
        <w:t xml:space="preserve"> уровень гармоник на выходе преобразователя </w:t>
      </w:r>
      <w:r>
        <w:rPr>
          <w:rFonts w:ascii="Times New Roman" w:eastAsia="Times New Roman" w:hAnsi="Times New Roman"/>
          <w:color w:val="000000"/>
          <w:lang w:eastAsia="ru-RU"/>
        </w:rPr>
        <w:t xml:space="preserve"> используют </w:t>
      </w:r>
      <w:r w:rsidR="003172CE" w:rsidRPr="001577F5">
        <w:rPr>
          <w:rFonts w:ascii="Times New Roman" w:eastAsia="Times New Roman" w:hAnsi="Times New Roman"/>
          <w:color w:val="000000"/>
          <w:lang w:eastAsia="ru-RU"/>
        </w:rPr>
        <w:t xml:space="preserve">алгоритмы широтно-импульсной модуляции (ШИМ) с частотой коммутации много большей основной частоты сети. Выбор более высокой частоты коммутации позволяет улучшить гармонический состав напряжения на выходе </w:t>
      </w:r>
      <w:proofErr w:type="gramStart"/>
      <w:r w:rsidR="003172CE" w:rsidRPr="001577F5">
        <w:rPr>
          <w:rFonts w:ascii="Times New Roman" w:eastAsia="Times New Roman" w:hAnsi="Times New Roman"/>
          <w:color w:val="000000"/>
          <w:lang w:eastAsia="ru-RU"/>
        </w:rPr>
        <w:t>ПН</w:t>
      </w:r>
      <w:proofErr w:type="gramEnd"/>
      <w:r w:rsidR="003172CE" w:rsidRPr="001577F5">
        <w:rPr>
          <w:rFonts w:ascii="Times New Roman" w:eastAsia="Times New Roman" w:hAnsi="Times New Roman"/>
          <w:color w:val="000000"/>
          <w:lang w:eastAsia="ru-RU"/>
        </w:rPr>
        <w:t xml:space="preserve"> и дает возможность применять менее мощный фильтр для подавления высших гармоник в области частоты коммутации. Однако увеличение частоты коммутации вентилей приводит к росту потерь в них</w:t>
      </w:r>
      <w:r w:rsidR="00F4596A" w:rsidRPr="001577F5">
        <w:rPr>
          <w:rFonts w:ascii="Times New Roman" w:eastAsia="Times New Roman" w:hAnsi="Times New Roman"/>
          <w:color w:val="000000"/>
          <w:lang w:eastAsia="ru-RU"/>
        </w:rPr>
        <w:t>.</w:t>
      </w:r>
    </w:p>
    <w:p w:rsidR="001577F5" w:rsidRDefault="003172CE" w:rsidP="00FE0EF6">
      <w:pPr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577F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E0EF6">
        <w:rPr>
          <w:rFonts w:ascii="Times New Roman" w:eastAsia="Times New Roman" w:hAnsi="Times New Roman"/>
          <w:color w:val="000000"/>
          <w:lang w:eastAsia="ru-RU"/>
        </w:rPr>
        <w:t xml:space="preserve">Следующее требование, предъявляемое к системе управления СТАТКОМ – это </w:t>
      </w:r>
      <w:r w:rsidR="00FE0EF6" w:rsidRPr="00FE0EF6">
        <w:rPr>
          <w:rFonts w:ascii="Times New Roman" w:eastAsia="Times New Roman" w:hAnsi="Times New Roman"/>
          <w:color w:val="000000"/>
          <w:lang w:eastAsia="ru-RU"/>
        </w:rPr>
        <w:t>н</w:t>
      </w:r>
      <w:r w:rsidRPr="00FE0EF6">
        <w:rPr>
          <w:rFonts w:ascii="Times New Roman" w:eastAsia="Times New Roman" w:hAnsi="Times New Roman"/>
          <w:color w:val="000000"/>
          <w:lang w:eastAsia="ru-RU"/>
        </w:rPr>
        <w:t>изкий уровень потерь в преобразователе</w:t>
      </w:r>
      <w:r w:rsidR="00FE0EF6">
        <w:rPr>
          <w:rFonts w:ascii="Times New Roman" w:eastAsia="Times New Roman" w:hAnsi="Times New Roman"/>
          <w:color w:val="000000"/>
          <w:lang w:eastAsia="ru-RU"/>
        </w:rPr>
        <w:t xml:space="preserve"> напряжения</w:t>
      </w:r>
      <w:r w:rsidRPr="00FE0EF6">
        <w:rPr>
          <w:rFonts w:ascii="Times New Roman" w:eastAsia="Times New Roman" w:hAnsi="Times New Roman"/>
          <w:color w:val="000000"/>
          <w:lang w:eastAsia="ru-RU"/>
        </w:rPr>
        <w:t>.</w:t>
      </w:r>
      <w:r w:rsidR="00FE0EF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6111BF">
        <w:rPr>
          <w:rFonts w:ascii="Times New Roman" w:eastAsia="Times New Roman" w:hAnsi="Times New Roman"/>
          <w:color w:val="000000"/>
          <w:lang w:eastAsia="ru-RU"/>
        </w:rPr>
        <w:t xml:space="preserve">Примерно 80% электрических потерь в СТАТКОМ при его эксплуатации составляют потери, выделяемые в вентильной части преобразователя: потери открытого состояния, коммутационные потери. Суммарные потери в вентилях </w:t>
      </w:r>
      <w:proofErr w:type="gramStart"/>
      <w:r w:rsidRPr="006111BF">
        <w:rPr>
          <w:rFonts w:ascii="Times New Roman" w:eastAsia="Times New Roman" w:hAnsi="Times New Roman"/>
          <w:color w:val="000000"/>
          <w:lang w:eastAsia="ru-RU"/>
        </w:rPr>
        <w:t>ПН</w:t>
      </w:r>
      <w:proofErr w:type="gramEnd"/>
      <w:r w:rsidRPr="006111BF">
        <w:rPr>
          <w:rFonts w:ascii="Times New Roman" w:eastAsia="Times New Roman" w:hAnsi="Times New Roman"/>
          <w:color w:val="000000"/>
          <w:lang w:eastAsia="ru-RU"/>
        </w:rPr>
        <w:t xml:space="preserve"> определяют один из важнейших эксплуатационных показателей СТАТКОМ при работе в электроэне</w:t>
      </w:r>
      <w:r w:rsidR="001577F5">
        <w:rPr>
          <w:rFonts w:ascii="Times New Roman" w:eastAsia="Times New Roman" w:hAnsi="Times New Roman"/>
          <w:color w:val="000000"/>
          <w:lang w:eastAsia="ru-RU"/>
        </w:rPr>
        <w:t>ргетических системах - его КПД.</w:t>
      </w:r>
    </w:p>
    <w:p w:rsidR="00FE0EF6" w:rsidRDefault="003172CE" w:rsidP="001577F5">
      <w:pPr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172CE">
        <w:rPr>
          <w:rFonts w:ascii="Times New Roman" w:eastAsia="Times New Roman" w:hAnsi="Times New Roman"/>
          <w:color w:val="000000"/>
          <w:lang w:eastAsia="ru-RU"/>
        </w:rPr>
        <w:t xml:space="preserve">Уровень потерь в вентилях для выбранной схемы </w:t>
      </w:r>
      <w:proofErr w:type="gramStart"/>
      <w:r w:rsidRPr="003172CE">
        <w:rPr>
          <w:rFonts w:ascii="Times New Roman" w:eastAsia="Times New Roman" w:hAnsi="Times New Roman"/>
          <w:color w:val="000000"/>
          <w:lang w:eastAsia="ru-RU"/>
        </w:rPr>
        <w:t>ПН</w:t>
      </w:r>
      <w:proofErr w:type="gramEnd"/>
      <w:r w:rsidRPr="003172CE">
        <w:rPr>
          <w:rFonts w:ascii="Times New Roman" w:eastAsia="Times New Roman" w:hAnsi="Times New Roman"/>
          <w:color w:val="000000"/>
          <w:lang w:eastAsia="ru-RU"/>
        </w:rPr>
        <w:t xml:space="preserve"> во многом определяется применяемым алгоритмом управления ШИМ и его параметрами. В связи с чем, актуальной является задача разработки алгоритмических средств снижения потерь в вентилях </w:t>
      </w:r>
      <w:proofErr w:type="gramStart"/>
      <w:r w:rsidRPr="003172CE">
        <w:rPr>
          <w:rFonts w:ascii="Times New Roman" w:eastAsia="Times New Roman" w:hAnsi="Times New Roman"/>
          <w:color w:val="000000"/>
          <w:lang w:eastAsia="ru-RU"/>
        </w:rPr>
        <w:t>ПН</w:t>
      </w:r>
      <w:proofErr w:type="gramEnd"/>
      <w:r w:rsidRPr="003172CE">
        <w:rPr>
          <w:rFonts w:ascii="Times New Roman" w:eastAsia="Times New Roman" w:hAnsi="Times New Roman"/>
          <w:color w:val="000000"/>
          <w:lang w:eastAsia="ru-RU"/>
        </w:rPr>
        <w:t xml:space="preserve"> и работа по оптим</w:t>
      </w:r>
      <w:r w:rsidR="00FE0EF6">
        <w:rPr>
          <w:rFonts w:ascii="Times New Roman" w:eastAsia="Times New Roman" w:hAnsi="Times New Roman"/>
          <w:color w:val="000000"/>
          <w:lang w:eastAsia="ru-RU"/>
        </w:rPr>
        <w:t>изации параметров алгоритма ШИМ.</w:t>
      </w:r>
    </w:p>
    <w:p w:rsidR="00E11E30" w:rsidRDefault="00FA2895" w:rsidP="00DC4F24">
      <w:pPr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 работах посвященных управлению компенсаторо</w:t>
      </w:r>
      <w:r w:rsidR="00DE7CED">
        <w:rPr>
          <w:rFonts w:ascii="Times New Roman" w:eastAsia="Times New Roman" w:hAnsi="Times New Roman"/>
          <w:color w:val="000000"/>
          <w:lang w:eastAsia="ru-RU"/>
        </w:rPr>
        <w:t>м</w:t>
      </w:r>
      <w:r>
        <w:rPr>
          <w:rFonts w:ascii="Times New Roman" w:eastAsia="Times New Roman" w:hAnsi="Times New Roman"/>
          <w:color w:val="000000"/>
          <w:lang w:eastAsia="ru-RU"/>
        </w:rPr>
        <w:t xml:space="preserve"> реактивной мощности СТАТКОМ, </w:t>
      </w:r>
      <w:r w:rsidR="00DC4F24" w:rsidRPr="00DC4F24">
        <w:rPr>
          <w:rFonts w:ascii="Times New Roman" w:eastAsia="Times New Roman" w:hAnsi="Times New Roman"/>
          <w:color w:val="000000"/>
          <w:lang w:eastAsia="ru-RU"/>
        </w:rPr>
        <w:t xml:space="preserve">широкое распространение получила идея, в которой преобразователь представляется источником напряжения прямой последовательности. Особое внимание в этих публикациях уделяется раздельному управлению реактивной и активной мощности СТАТКОМ. Структурные схемы систем управления можно привести к схеме, изображенной на рис. </w:t>
      </w:r>
      <w:r w:rsidR="00DC4F24">
        <w:rPr>
          <w:rFonts w:ascii="Times New Roman" w:eastAsia="Times New Roman" w:hAnsi="Times New Roman"/>
          <w:color w:val="000000"/>
          <w:lang w:eastAsia="ru-RU"/>
        </w:rPr>
        <w:t>2</w:t>
      </w:r>
    </w:p>
    <w:p w:rsidR="00DC4F24" w:rsidRDefault="00DC4F24" w:rsidP="00DC4F24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0BCF803F" wp14:editId="3277A8C9">
            <wp:extent cx="4528109" cy="1967874"/>
            <wp:effectExtent l="0" t="0" r="6350" b="0"/>
            <wp:docPr id="4" name="Рисунок 4" descr="C:\Users\1\Desktop\22233423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223342344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473" cy="196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F24" w:rsidRDefault="00DC4F24" w:rsidP="00F16703">
      <w:pPr>
        <w:jc w:val="center"/>
        <w:rPr>
          <w:rFonts w:ascii="Times New Roman" w:eastAsia="Times New Roman" w:hAnsi="Times New Roman"/>
          <w:bCs/>
          <w:iCs/>
          <w:color w:val="000000"/>
          <w:spacing w:val="10"/>
          <w:sz w:val="20"/>
          <w:szCs w:val="20"/>
        </w:rPr>
      </w:pPr>
      <w:r w:rsidRPr="00187318">
        <w:rPr>
          <w:rFonts w:ascii="Times New Roman" w:eastAsia="Times New Roman" w:hAnsi="Times New Roman"/>
          <w:bCs/>
          <w:iCs/>
          <w:color w:val="000000"/>
          <w:spacing w:val="10"/>
          <w:sz w:val="20"/>
          <w:szCs w:val="20"/>
        </w:rPr>
        <w:t>Рис.2. Структурная схема управления СТАТКОМ</w:t>
      </w:r>
    </w:p>
    <w:p w:rsidR="00DE7CED" w:rsidRDefault="00DE7CED" w:rsidP="00F16703">
      <w:pPr>
        <w:jc w:val="center"/>
        <w:rPr>
          <w:rFonts w:ascii="Times New Roman" w:eastAsia="Times New Roman" w:hAnsi="Times New Roman"/>
          <w:bCs/>
          <w:iCs/>
          <w:color w:val="000000"/>
          <w:spacing w:val="10"/>
          <w:sz w:val="20"/>
          <w:szCs w:val="20"/>
        </w:rPr>
      </w:pPr>
    </w:p>
    <w:p w:rsidR="00DE7CED" w:rsidRPr="00187318" w:rsidRDefault="00DE7CED" w:rsidP="00DE7CED">
      <w:pPr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C4F24">
        <w:rPr>
          <w:rFonts w:ascii="Times New Roman" w:eastAsia="Times New Roman" w:hAnsi="Times New Roman"/>
          <w:color w:val="000000"/>
          <w:lang w:eastAsia="ru-RU"/>
        </w:rPr>
        <w:t xml:space="preserve">Напряжения сети подвергаются </w:t>
      </w:r>
      <w:proofErr w:type="spellStart"/>
      <w:r w:rsidRPr="00DC4F24">
        <w:rPr>
          <w:rFonts w:ascii="Times New Roman" w:eastAsia="Times New Roman" w:hAnsi="Times New Roman"/>
          <w:color w:val="000000"/>
          <w:lang w:val="en-US"/>
        </w:rPr>
        <w:t>abc</w:t>
      </w:r>
      <w:proofErr w:type="spellEnd"/>
      <w:r w:rsidRPr="00DC4F24">
        <w:rPr>
          <w:rFonts w:ascii="Times New Roman" w:eastAsia="Times New Roman" w:hAnsi="Times New Roman"/>
          <w:color w:val="000000"/>
          <w:lang w:val="en-US"/>
        </w:rPr>
        <w:t>\</w:t>
      </w:r>
      <w:proofErr w:type="spellStart"/>
      <w:r w:rsidRPr="00DC4F24">
        <w:rPr>
          <w:rFonts w:ascii="Times New Roman" w:eastAsia="Times New Roman" w:hAnsi="Times New Roman"/>
          <w:color w:val="000000"/>
          <w:lang w:val="en-US"/>
        </w:rPr>
        <w:t>dq</w:t>
      </w:r>
      <w:proofErr w:type="spellEnd"/>
      <w:r w:rsidRPr="00DC4F24">
        <w:rPr>
          <w:rFonts w:ascii="Times New Roman" w:eastAsia="Times New Roman" w:hAnsi="Times New Roman"/>
          <w:color w:val="000000"/>
          <w:lang w:val="en-US"/>
        </w:rPr>
        <w:t xml:space="preserve"> </w:t>
      </w:r>
      <w:r w:rsidRPr="00DC4F24">
        <w:rPr>
          <w:rFonts w:ascii="Times New Roman" w:eastAsia="Times New Roman" w:hAnsi="Times New Roman"/>
          <w:color w:val="000000"/>
          <w:lang w:eastAsia="ru-RU"/>
        </w:rPr>
        <w:t>преобразованию по формулам Парка-</w:t>
      </w:r>
      <w:proofErr w:type="spellStart"/>
      <w:r w:rsidRPr="00DC4F24">
        <w:rPr>
          <w:rFonts w:ascii="Times New Roman" w:eastAsia="Times New Roman" w:hAnsi="Times New Roman"/>
          <w:color w:val="000000"/>
          <w:lang w:eastAsia="ru-RU"/>
        </w:rPr>
        <w:t>Горева</w:t>
      </w:r>
      <w:proofErr w:type="spellEnd"/>
      <w:r w:rsidRPr="00DC4F24">
        <w:rPr>
          <w:rFonts w:ascii="Times New Roman" w:eastAsia="Times New Roman" w:hAnsi="Times New Roman"/>
          <w:color w:val="000000"/>
          <w:lang w:eastAsia="ru-RU"/>
        </w:rPr>
        <w:t>:</w:t>
      </w:r>
    </w:p>
    <w:p w:rsidR="00DE7CED" w:rsidRDefault="00DE7CED" w:rsidP="00DE7CED">
      <w:pPr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16703">
        <w:rPr>
          <w:rFonts w:ascii="Times New Roman" w:eastAsia="Times New Roman" w:hAnsi="Times New Roman"/>
          <w:color w:val="000000"/>
          <w:position w:val="-30"/>
          <w:lang w:eastAsia="ru-RU"/>
        </w:rPr>
        <w:object w:dxaOrig="52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8pt;height:36.3pt" o:ole="">
            <v:imagedata r:id="rId9" o:title=""/>
          </v:shape>
          <o:OLEObject Type="Embed" ProgID="Equation.3" ShapeID="_x0000_i1025" DrawAspect="Content" ObjectID="_1494596607" r:id="rId10"/>
        </w:object>
      </w:r>
      <w:r>
        <w:rPr>
          <w:rFonts w:ascii="Times New Roman" w:eastAsia="Times New Roman" w:hAnsi="Times New Roman"/>
          <w:color w:val="000000"/>
          <w:lang w:eastAsia="ru-RU"/>
        </w:rPr>
        <w:t>, (1)</w:t>
      </w:r>
    </w:p>
    <w:p w:rsidR="00187318" w:rsidRPr="00DE7CED" w:rsidRDefault="00DE7CED" w:rsidP="00DE7CED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C4F24">
        <w:rPr>
          <w:rFonts w:ascii="Times New Roman" w:eastAsia="Times New Roman" w:hAnsi="Times New Roman"/>
          <w:color w:val="000000"/>
          <w:lang w:eastAsia="ru-RU"/>
        </w:rPr>
        <w:t xml:space="preserve">где </w:t>
      </w:r>
      <w:proofErr w:type="spellStart"/>
      <w:r w:rsidRPr="00DC4F24">
        <w:rPr>
          <w:rFonts w:ascii="Times New Roman" w:eastAsia="Times New Roman" w:hAnsi="Times New Roman"/>
          <w:color w:val="000000"/>
          <w:lang w:val="en-US"/>
        </w:rPr>
        <w:t>a,b,c</w:t>
      </w:r>
      <w:proofErr w:type="spellEnd"/>
      <w:r w:rsidRPr="00DC4F24">
        <w:rPr>
          <w:rFonts w:ascii="Times New Roman" w:eastAsia="Times New Roman" w:hAnsi="Times New Roman"/>
          <w:color w:val="000000"/>
          <w:lang w:val="en-US"/>
        </w:rPr>
        <w:t xml:space="preserve"> - </w:t>
      </w:r>
      <w:r w:rsidRPr="00DC4F24">
        <w:rPr>
          <w:rFonts w:ascii="Times New Roman" w:eastAsia="Times New Roman" w:hAnsi="Times New Roman"/>
          <w:color w:val="000000"/>
          <w:lang w:eastAsia="ru-RU"/>
        </w:rPr>
        <w:t xml:space="preserve">мгновенные значения фазных напряжений сети, а </w:t>
      </w:r>
      <w:r w:rsidRPr="00226BFB">
        <w:rPr>
          <w:rFonts w:ascii="Times New Roman" w:eastAsia="Times New Roman" w:hAnsi="Times New Roman"/>
          <w:color w:val="000000"/>
          <w:position w:val="-24"/>
          <w:lang w:eastAsia="ru-RU"/>
        </w:rPr>
        <w:object w:dxaOrig="780" w:dyaOrig="620">
          <v:shape id="_x0000_i1026" type="#_x0000_t75" style="width:39.15pt;height:31.1pt" o:ole="">
            <v:imagedata r:id="rId11" o:title=""/>
          </v:shape>
          <o:OLEObject Type="Embed" ProgID="Equation.3" ShapeID="_x0000_i1026" DrawAspect="Content" ObjectID="_1494596608" r:id="rId12"/>
        </w:object>
      </w:r>
      <w:r w:rsidRPr="00DC4F24">
        <w:rPr>
          <w:rFonts w:ascii="Times New Roman" w:eastAsia="Times New Roman" w:hAnsi="Times New Roman"/>
          <w:color w:val="000000"/>
          <w:lang w:eastAsia="ru-RU"/>
        </w:rPr>
        <w:t>рад.</w:t>
      </w:r>
    </w:p>
    <w:p w:rsidR="00DC4F24" w:rsidRPr="00DC4F24" w:rsidRDefault="00DC4F24" w:rsidP="00AD3729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C4F24">
        <w:rPr>
          <w:rFonts w:ascii="Times New Roman" w:eastAsia="Times New Roman" w:hAnsi="Times New Roman"/>
          <w:color w:val="000000"/>
          <w:lang w:eastAsia="ru-RU"/>
        </w:rPr>
        <w:t xml:space="preserve">Участвующие в преобразовании единичные синусы синхронны с прямой последовательностью сетевого напряжения. Регулятор реактивной мощности (или регулятор напряжения сети) воздействует на </w:t>
      </w:r>
      <w:r w:rsidRPr="00DC4F24">
        <w:rPr>
          <w:rFonts w:ascii="Times New Roman" w:eastAsia="Times New Roman" w:hAnsi="Times New Roman"/>
          <w:color w:val="000000"/>
          <w:lang w:val="en-US"/>
        </w:rPr>
        <w:t xml:space="preserve">d </w:t>
      </w:r>
      <w:r w:rsidRPr="00DC4F24">
        <w:rPr>
          <w:rFonts w:ascii="Times New Roman" w:eastAsia="Times New Roman" w:hAnsi="Times New Roman"/>
          <w:color w:val="000000"/>
          <w:lang w:eastAsia="ru-RU"/>
        </w:rPr>
        <w:t xml:space="preserve">координату напряжения, регулятор активной мощности (или регулятор напряжения стороны постоянного тока </w:t>
      </w:r>
      <w:proofErr w:type="gramStart"/>
      <w:r w:rsidRPr="00DC4F24">
        <w:rPr>
          <w:rFonts w:ascii="Times New Roman" w:eastAsia="Times New Roman" w:hAnsi="Times New Roman"/>
          <w:color w:val="000000"/>
          <w:lang w:eastAsia="ru-RU"/>
        </w:rPr>
        <w:t>ПН</w:t>
      </w:r>
      <w:proofErr w:type="gramEnd"/>
      <w:r w:rsidRPr="00DC4F24">
        <w:rPr>
          <w:rFonts w:ascii="Times New Roman" w:eastAsia="Times New Roman" w:hAnsi="Times New Roman"/>
          <w:color w:val="000000"/>
          <w:lang w:eastAsia="ru-RU"/>
        </w:rPr>
        <w:t xml:space="preserve">) воздействует на </w:t>
      </w:r>
      <w:r w:rsidRPr="00DC4F24">
        <w:rPr>
          <w:rFonts w:ascii="Times New Roman" w:eastAsia="Times New Roman" w:hAnsi="Times New Roman"/>
          <w:color w:val="000000"/>
          <w:lang w:val="en-US"/>
        </w:rPr>
        <w:t xml:space="preserve">q </w:t>
      </w:r>
      <w:r w:rsidRPr="00DC4F24">
        <w:rPr>
          <w:rFonts w:ascii="Times New Roman" w:eastAsia="Times New Roman" w:hAnsi="Times New Roman"/>
          <w:color w:val="000000"/>
          <w:lang w:eastAsia="ru-RU"/>
        </w:rPr>
        <w:t xml:space="preserve">составляющую. Затем производится обратное </w:t>
      </w:r>
      <w:proofErr w:type="spellStart"/>
      <w:r w:rsidRPr="00DC4F24">
        <w:rPr>
          <w:rFonts w:ascii="Times New Roman" w:eastAsia="Times New Roman" w:hAnsi="Times New Roman"/>
          <w:color w:val="000000"/>
          <w:lang w:val="en-US"/>
        </w:rPr>
        <w:t>dq</w:t>
      </w:r>
      <w:proofErr w:type="spellEnd"/>
      <w:r w:rsidRPr="00DC4F24">
        <w:rPr>
          <w:rFonts w:ascii="Times New Roman" w:eastAsia="Times New Roman" w:hAnsi="Times New Roman"/>
          <w:color w:val="000000"/>
          <w:lang w:val="en-US"/>
        </w:rPr>
        <w:t>\</w:t>
      </w:r>
      <w:proofErr w:type="spellStart"/>
      <w:r w:rsidRPr="00DC4F24">
        <w:rPr>
          <w:rFonts w:ascii="Times New Roman" w:eastAsia="Times New Roman" w:hAnsi="Times New Roman"/>
          <w:color w:val="000000"/>
          <w:lang w:val="en-US"/>
        </w:rPr>
        <w:t>abc</w:t>
      </w:r>
      <w:proofErr w:type="spellEnd"/>
      <w:r w:rsidRPr="00DC4F24">
        <w:rPr>
          <w:rFonts w:ascii="Times New Roman" w:eastAsia="Times New Roman" w:hAnsi="Times New Roman"/>
          <w:color w:val="000000"/>
          <w:lang w:val="en-US"/>
        </w:rPr>
        <w:t xml:space="preserve"> </w:t>
      </w:r>
      <w:r w:rsidRPr="00DC4F24">
        <w:rPr>
          <w:rFonts w:ascii="Times New Roman" w:eastAsia="Times New Roman" w:hAnsi="Times New Roman"/>
          <w:color w:val="000000"/>
          <w:lang w:eastAsia="ru-RU"/>
        </w:rPr>
        <w:t xml:space="preserve">преобразование. </w:t>
      </w:r>
      <w:proofErr w:type="gramStart"/>
      <w:r w:rsidRPr="00DC4F24">
        <w:rPr>
          <w:rFonts w:ascii="Times New Roman" w:eastAsia="Times New Roman" w:hAnsi="Times New Roman"/>
          <w:color w:val="000000"/>
          <w:lang w:eastAsia="ru-RU"/>
        </w:rPr>
        <w:t xml:space="preserve">Полученные </w:t>
      </w:r>
      <w:proofErr w:type="spellStart"/>
      <w:r w:rsidRPr="00DC4F24">
        <w:rPr>
          <w:rFonts w:ascii="Times New Roman" w:eastAsia="Times New Roman" w:hAnsi="Times New Roman"/>
          <w:color w:val="000000"/>
          <w:lang w:eastAsia="ru-RU"/>
        </w:rPr>
        <w:t>уставки</w:t>
      </w:r>
      <w:proofErr w:type="spellEnd"/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C4F24">
        <w:rPr>
          <w:rFonts w:ascii="Times New Roman" w:eastAsia="Times New Roman" w:hAnsi="Times New Roman"/>
          <w:color w:val="000000"/>
          <w:lang w:eastAsia="ru-RU"/>
        </w:rPr>
        <w:t>мгновенных значений фазных напряжений отрабатываются алгоритмом широтно-импульсной модуляции.</w:t>
      </w:r>
      <w:proofErr w:type="gramEnd"/>
    </w:p>
    <w:p w:rsidR="00226BFB" w:rsidRDefault="00DC4F24" w:rsidP="00AD3729">
      <w:pPr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C4F24">
        <w:rPr>
          <w:rFonts w:ascii="Times New Roman" w:eastAsia="Times New Roman" w:hAnsi="Times New Roman"/>
          <w:color w:val="000000"/>
          <w:lang w:eastAsia="ru-RU"/>
        </w:rPr>
        <w:t xml:space="preserve">Представленная структура системы управления подразумевает работу СТАТКОМ на симметричную сеть. На базе данного алгоритма невозможно решать задачу симметрирования сети. </w:t>
      </w:r>
    </w:p>
    <w:p w:rsidR="00DC4F24" w:rsidRPr="00DC4F24" w:rsidRDefault="00DC4F24" w:rsidP="00AD3729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C4F24">
        <w:rPr>
          <w:rFonts w:ascii="Times New Roman" w:eastAsia="Times New Roman" w:hAnsi="Times New Roman"/>
          <w:color w:val="000000"/>
          <w:lang w:eastAsia="ru-RU"/>
        </w:rPr>
        <w:t>Алгоритмы управления СТАТКОМ определяют его важнейшие показатели качества: электрические потери, уровень высших гармоник, быстродействие.</w:t>
      </w:r>
    </w:p>
    <w:p w:rsidR="00DC4F24" w:rsidRPr="00DC4F24" w:rsidRDefault="00DC4F24" w:rsidP="00AD3729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21FAA">
        <w:rPr>
          <w:rFonts w:ascii="Times New Roman" w:eastAsia="Times New Roman" w:hAnsi="Times New Roman"/>
          <w:color w:val="000000" w:themeColor="text1"/>
          <w:lang w:eastAsia="ru-RU"/>
        </w:rPr>
        <w:t xml:space="preserve">Потери и гармонический состав напряжения </w:t>
      </w:r>
      <w:r w:rsidRPr="00DC4F24">
        <w:rPr>
          <w:rFonts w:ascii="Times New Roman" w:eastAsia="Times New Roman" w:hAnsi="Times New Roman"/>
          <w:color w:val="000000"/>
          <w:lang w:eastAsia="ru-RU"/>
        </w:rPr>
        <w:t>определяются главным образом алгоритмом широтно-импульсной модуляции (ШИМ)</w:t>
      </w:r>
      <w:proofErr w:type="gramStart"/>
      <w:r w:rsidRPr="00DC4F24">
        <w:rPr>
          <w:rFonts w:ascii="Times New Roman" w:eastAsia="Times New Roman" w:hAnsi="Times New Roman"/>
          <w:color w:val="000000"/>
          <w:lang w:eastAsia="ru-RU"/>
        </w:rPr>
        <w:t>.</w:t>
      </w:r>
      <w:proofErr w:type="gramEnd"/>
      <w:r w:rsidRPr="00DC4F2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AD3729">
        <w:rPr>
          <w:rFonts w:ascii="Times New Roman" w:eastAsia="Times New Roman" w:hAnsi="Times New Roman"/>
          <w:color w:val="000000"/>
          <w:lang w:eastAsia="ru-RU"/>
        </w:rPr>
        <w:t>Д</w:t>
      </w:r>
      <w:r w:rsidRPr="00DC4F24">
        <w:rPr>
          <w:rFonts w:ascii="Times New Roman" w:eastAsia="Times New Roman" w:hAnsi="Times New Roman"/>
          <w:color w:val="000000"/>
          <w:lang w:eastAsia="ru-RU"/>
        </w:rPr>
        <w:t>ля формирования кривых фазных напряжений пр</w:t>
      </w:r>
      <w:r w:rsidR="00AD3729">
        <w:rPr>
          <w:rFonts w:ascii="Times New Roman" w:eastAsia="Times New Roman" w:hAnsi="Times New Roman"/>
          <w:color w:val="000000"/>
          <w:lang w:eastAsia="ru-RU"/>
        </w:rPr>
        <w:t>еобразователя предлагаются разли</w:t>
      </w:r>
      <w:r w:rsidRPr="00DC4F24">
        <w:rPr>
          <w:rFonts w:ascii="Times New Roman" w:eastAsia="Times New Roman" w:hAnsi="Times New Roman"/>
          <w:color w:val="000000"/>
          <w:lang w:eastAsia="ru-RU"/>
        </w:rPr>
        <w:t xml:space="preserve">чные алгоритмы широтно-импульсной модуляции: </w:t>
      </w:r>
      <w:proofErr w:type="gramStart"/>
      <w:r w:rsidRPr="00DC4F24">
        <w:rPr>
          <w:rFonts w:ascii="Times New Roman" w:eastAsia="Times New Roman" w:hAnsi="Times New Roman"/>
          <w:color w:val="000000"/>
          <w:lang w:eastAsia="ru-RU"/>
        </w:rPr>
        <w:t>синусоидальная</w:t>
      </w:r>
      <w:proofErr w:type="gramEnd"/>
      <w:r w:rsidRPr="00DC4F24">
        <w:rPr>
          <w:rFonts w:ascii="Times New Roman" w:eastAsia="Times New Roman" w:hAnsi="Times New Roman"/>
          <w:color w:val="000000"/>
          <w:lang w:eastAsia="ru-RU"/>
        </w:rPr>
        <w:t xml:space="preserve"> ШИМ, синусоидальная ШИМ с инжекцией третьей гармоники, векторная ШИМ. Задача уменьшения потерь и улучшения гармонического состава напряжения для таких алгоритмов ШИМ решается одинаково, путем выбора оптимальной частоты коммутации ШИМ. Отметим, что задача уменьшения потерь подразумевает уменьшение частоты коммутации, а задача улучшения гармонического состава - увеличение частоты коммутации. </w:t>
      </w:r>
    </w:p>
    <w:p w:rsidR="00DC4F24" w:rsidRPr="00DC4F24" w:rsidRDefault="00DC4F24" w:rsidP="00AD3729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C4F24">
        <w:rPr>
          <w:rFonts w:ascii="Times New Roman" w:eastAsia="Times New Roman" w:hAnsi="Times New Roman"/>
          <w:color w:val="000000"/>
          <w:lang w:eastAsia="ru-RU"/>
        </w:rPr>
        <w:t xml:space="preserve">Важной характеристикой СТАТКОМ, работающего на сеть, является его быстродействие, под которым понимается скорость реакции СТАТКОМ на возмущения, возникающие в сети. В </w:t>
      </w:r>
      <w:r w:rsidRPr="00C21FAA">
        <w:rPr>
          <w:rFonts w:ascii="Times New Roman" w:eastAsia="Times New Roman" w:hAnsi="Times New Roman"/>
          <w:color w:val="000000" w:themeColor="text1"/>
          <w:lang w:eastAsia="ru-RU"/>
        </w:rPr>
        <w:t>[</w:t>
      </w:r>
      <w:r w:rsidR="00C21FAA" w:rsidRPr="00C21FAA">
        <w:rPr>
          <w:rFonts w:ascii="Times New Roman" w:eastAsia="Times New Roman" w:hAnsi="Times New Roman"/>
          <w:color w:val="000000" w:themeColor="text1"/>
          <w:lang w:eastAsia="ru-RU"/>
        </w:rPr>
        <w:t>3</w:t>
      </w:r>
      <w:r w:rsidRPr="00C21FAA">
        <w:rPr>
          <w:rFonts w:ascii="Times New Roman" w:eastAsia="Times New Roman" w:hAnsi="Times New Roman"/>
          <w:color w:val="000000" w:themeColor="text1"/>
          <w:lang w:eastAsia="ru-RU"/>
        </w:rPr>
        <w:t xml:space="preserve">] </w:t>
      </w:r>
      <w:r w:rsidRPr="00DC4F24">
        <w:rPr>
          <w:rFonts w:ascii="Times New Roman" w:eastAsia="Times New Roman" w:hAnsi="Times New Roman"/>
          <w:color w:val="000000"/>
          <w:lang w:eastAsia="ru-RU"/>
        </w:rPr>
        <w:t xml:space="preserve">рассмотрены режимы удаленных коротких замыканий в сети с 30% просадкой напряжения в точке подключения СТАТКОМ. В системе управления СТАТКОМ в данной работе использованы алгоритмы векторной ШИМ. При математическом моделировании данного режима выявлено следующее: в начале процесса </w:t>
      </w:r>
      <w:r w:rsidR="00C21FAA">
        <w:rPr>
          <w:rFonts w:ascii="Times New Roman" w:eastAsia="Times New Roman" w:hAnsi="Times New Roman"/>
          <w:color w:val="000000"/>
          <w:lang w:eastAsia="ru-RU"/>
        </w:rPr>
        <w:t>короткого замыкания</w:t>
      </w:r>
      <w:r w:rsidRPr="00DC4F24">
        <w:rPr>
          <w:rFonts w:ascii="Times New Roman" w:eastAsia="Times New Roman" w:hAnsi="Times New Roman"/>
          <w:color w:val="000000"/>
          <w:lang w:eastAsia="ru-RU"/>
        </w:rPr>
        <w:t xml:space="preserve"> амплитуды токов в фазных реакторах СТАТКОМ значительно возрастают и более чем в 3 раза превышают номинальные. Нарастание тока происходит за 5-6 </w:t>
      </w:r>
      <w:proofErr w:type="spellStart"/>
      <w:r w:rsidRPr="00DC4F24">
        <w:rPr>
          <w:rFonts w:ascii="Times New Roman" w:eastAsia="Times New Roman" w:hAnsi="Times New Roman"/>
          <w:color w:val="000000"/>
          <w:lang w:eastAsia="ru-RU"/>
        </w:rPr>
        <w:t>мс</w:t>
      </w:r>
      <w:proofErr w:type="spellEnd"/>
      <w:r w:rsidRPr="00DC4F24">
        <w:rPr>
          <w:rFonts w:ascii="Times New Roman" w:eastAsia="Times New Roman" w:hAnsi="Times New Roman"/>
          <w:color w:val="000000"/>
          <w:lang w:eastAsia="ru-RU"/>
        </w:rPr>
        <w:t xml:space="preserve">, что требует для предотвращения токовой </w:t>
      </w:r>
      <w:proofErr w:type="gramStart"/>
      <w:r w:rsidRPr="00DC4F24">
        <w:rPr>
          <w:rFonts w:ascii="Times New Roman" w:eastAsia="Times New Roman" w:hAnsi="Times New Roman"/>
          <w:color w:val="000000"/>
          <w:lang w:eastAsia="ru-RU"/>
        </w:rPr>
        <w:lastRenderedPageBreak/>
        <w:t>перегрузки использования быстродействующей системы защиты полупроводниковых приборов</w:t>
      </w:r>
      <w:proofErr w:type="gramEnd"/>
      <w:r w:rsidRPr="00DC4F24">
        <w:rPr>
          <w:rFonts w:ascii="Times New Roman" w:eastAsia="Times New Roman" w:hAnsi="Times New Roman"/>
          <w:color w:val="000000"/>
          <w:lang w:eastAsia="ru-RU"/>
        </w:rPr>
        <w:t xml:space="preserve"> СТАТКОМ. При превышении фазного тока свыше допустимого, подаются сигналы на запирание на все вентили преобразователя. СТАТКОМ выводится из работы именно в тот момент, когда он особенно нужен. Это не означает, что преобразователь в этих режимах в принципе не способен удержать ток в допустимых границах, просто для этого не хватает быстродействия устройств управления. Данная проблема актуальна для всех систем управления, в которой СТАТКОМ представляется источником напряжения с заданной фазой и амплитудой первой гармоники. Ток преобразователя формируется разностью напряжений сети и преобразователя. В переходных режимах с быстрой динамикой нулевая точка фазных напряжений генерируемых преобразователем смещается относительно нулевой точки треугольника сетевых напряжений, вследствие чего в фазных токах появляется постоянная составляющая. Чем быстрее протекает переходный процесс, тем больше постоянная составляющая токов. Кроме того, сверхтоки возникают по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C4F24">
        <w:rPr>
          <w:rFonts w:ascii="Times New Roman" w:eastAsia="Times New Roman" w:hAnsi="Times New Roman"/>
          <w:color w:val="000000"/>
          <w:lang w:eastAsia="ru-RU"/>
        </w:rPr>
        <w:t>причине инерционности устройств управления преобразователя (синхронизации, блоки определения действующих и средних значений различных входных переменных). При быстрых изменениях амплитуды или фазы сетевого напряжения (менее периода основной частоты сети) система управления не успевает корректировать первую гармонику напряжения на выходе преобразователя в соответствии с условиями заданного режима мощности. В результате происходит неконтролируемое нарастание тока.</w:t>
      </w:r>
    </w:p>
    <w:p w:rsidR="00E11E30" w:rsidRPr="00FA2895" w:rsidRDefault="00DC4F24" w:rsidP="00AD3729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C4F24">
        <w:rPr>
          <w:rFonts w:ascii="Times New Roman" w:eastAsia="Times New Roman" w:hAnsi="Times New Roman"/>
          <w:color w:val="000000"/>
          <w:lang w:eastAsia="ru-RU"/>
        </w:rPr>
        <w:t>Существующие системы управления не отвечают всем поставленным в</w:t>
      </w:r>
      <w:r w:rsidR="00226BFB">
        <w:rPr>
          <w:rFonts w:ascii="Times New Roman" w:eastAsia="Times New Roman" w:hAnsi="Times New Roman"/>
          <w:lang w:eastAsia="ru-RU"/>
        </w:rPr>
        <w:t xml:space="preserve">  </w:t>
      </w:r>
      <w:r w:rsidRPr="00DC4F24">
        <w:rPr>
          <w:rFonts w:ascii="Times New Roman" w:eastAsia="Times New Roman" w:hAnsi="Times New Roman"/>
          <w:color w:val="000000"/>
          <w:lang w:eastAsia="ru-RU"/>
        </w:rPr>
        <w:t>диссертационной работе требованиям. Одни алгоритмы хорошо работают в</w:t>
      </w:r>
      <w:r w:rsidR="00226BFB">
        <w:rPr>
          <w:rFonts w:ascii="Times New Roman" w:eastAsia="Times New Roman" w:hAnsi="Times New Roman"/>
          <w:lang w:eastAsia="ru-RU"/>
        </w:rPr>
        <w:t xml:space="preserve"> </w:t>
      </w:r>
      <w:r w:rsidRPr="00DC4F24">
        <w:rPr>
          <w:rFonts w:ascii="Times New Roman" w:eastAsia="Times New Roman" w:hAnsi="Times New Roman"/>
          <w:color w:val="000000"/>
          <w:lang w:eastAsia="ru-RU"/>
        </w:rPr>
        <w:t>статических режимах, обеспечивая низкий уровень потерь и приемлемый</w:t>
      </w:r>
      <w:r w:rsidR="00226BFB">
        <w:rPr>
          <w:rFonts w:ascii="Times New Roman" w:eastAsia="Times New Roman" w:hAnsi="Times New Roman"/>
          <w:lang w:eastAsia="ru-RU"/>
        </w:rPr>
        <w:t xml:space="preserve"> </w:t>
      </w:r>
      <w:r w:rsidRPr="00DC4F24">
        <w:rPr>
          <w:rFonts w:ascii="Times New Roman" w:eastAsia="Times New Roman" w:hAnsi="Times New Roman"/>
          <w:color w:val="000000"/>
          <w:lang w:eastAsia="ru-RU"/>
        </w:rPr>
        <w:t>гармонический состав напряжения преобразователя, но для крутой динамики</w:t>
      </w:r>
      <w:r w:rsidR="00226BFB">
        <w:rPr>
          <w:rFonts w:ascii="Times New Roman" w:eastAsia="Times New Roman" w:hAnsi="Times New Roman"/>
          <w:lang w:eastAsia="ru-RU"/>
        </w:rPr>
        <w:t xml:space="preserve"> </w:t>
      </w:r>
      <w:r w:rsidRPr="00DC4F24">
        <w:rPr>
          <w:rFonts w:ascii="Times New Roman" w:eastAsia="Times New Roman" w:hAnsi="Times New Roman"/>
          <w:color w:val="000000"/>
          <w:lang w:eastAsia="ru-RU"/>
        </w:rPr>
        <w:t xml:space="preserve">их быстродействия </w:t>
      </w:r>
      <w:r w:rsidRPr="00FA2895">
        <w:rPr>
          <w:rFonts w:ascii="Times New Roman" w:eastAsia="Times New Roman" w:hAnsi="Times New Roman"/>
          <w:color w:val="000000"/>
          <w:lang w:eastAsia="ru-RU"/>
        </w:rPr>
        <w:t>недостаточно. Другие алгоритмы обладают высоким</w:t>
      </w:r>
      <w:r w:rsidR="00226BFB" w:rsidRPr="00FA2895">
        <w:rPr>
          <w:rFonts w:ascii="Times New Roman" w:eastAsia="Times New Roman" w:hAnsi="Times New Roman"/>
          <w:lang w:eastAsia="ru-RU"/>
        </w:rPr>
        <w:t xml:space="preserve"> </w:t>
      </w:r>
      <w:r w:rsidRPr="00FA2895">
        <w:rPr>
          <w:rFonts w:ascii="Times New Roman" w:eastAsia="Times New Roman" w:hAnsi="Times New Roman"/>
          <w:color w:val="000000"/>
          <w:lang w:eastAsia="ru-RU"/>
        </w:rPr>
        <w:t>быстродействием, но потери в статике высоки, а гармонический состав</w:t>
      </w:r>
      <w:r w:rsidR="00226BFB" w:rsidRPr="00FA289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FA2895">
        <w:rPr>
          <w:rFonts w:ascii="Times New Roman" w:eastAsia="Times New Roman" w:hAnsi="Times New Roman"/>
          <w:color w:val="000000"/>
          <w:lang w:eastAsia="ru-RU"/>
        </w:rPr>
        <w:t xml:space="preserve">генерируемого напряжения неудовлетворителен. Нет единого решения, </w:t>
      </w:r>
      <w:r w:rsidRPr="00FA2895">
        <w:rPr>
          <w:rFonts w:ascii="Times New Roman" w:hAnsi="Times New Roman"/>
        </w:rPr>
        <w:t>сочетающего высокое быстродействие в динамике с хорошими показателями качества для статики. Кроме того, перечисленные системы управления не годятся для решения задачи симметрирования напряжения сети и работы СТАТКОМ в условиях сильно несимметричной сети вообще.</w:t>
      </w:r>
    </w:p>
    <w:p w:rsidR="00E11E30" w:rsidRDefault="00E11E30" w:rsidP="005E7AD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22A" w:rsidRPr="0020522A" w:rsidRDefault="0020522A" w:rsidP="0020522A">
      <w:pPr>
        <w:ind w:left="36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0522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БИБЛИОГРАФИЧЕСКИЙ СПИСОК</w:t>
      </w:r>
    </w:p>
    <w:p w:rsidR="0020522A" w:rsidRPr="00A45F9F" w:rsidRDefault="0020522A" w:rsidP="0020522A">
      <w:pPr>
        <w:ind w:left="36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0522A" w:rsidRPr="000433B3" w:rsidRDefault="0020522A" w:rsidP="0020522A">
      <w:pPr>
        <w:ind w:firstLine="709"/>
        <w:jc w:val="both"/>
        <w:rPr>
          <w:rFonts w:ascii="Times New Roman" w:hAnsi="Times New Roman"/>
        </w:rPr>
      </w:pPr>
      <w:r w:rsidRPr="000433B3">
        <w:rPr>
          <w:rFonts w:ascii="Times New Roman" w:hAnsi="Times New Roman"/>
        </w:rPr>
        <w:t xml:space="preserve">1. </w:t>
      </w:r>
      <w:r w:rsidR="00E4771E">
        <w:rPr>
          <w:rFonts w:ascii="Times New Roman" w:hAnsi="Times New Roman"/>
        </w:rPr>
        <w:t>Пешков</w:t>
      </w:r>
      <w:r w:rsidRPr="000433B3">
        <w:rPr>
          <w:rFonts w:ascii="Times New Roman" w:hAnsi="Times New Roman"/>
        </w:rPr>
        <w:t xml:space="preserve"> </w:t>
      </w:r>
      <w:r w:rsidR="00E4771E">
        <w:rPr>
          <w:rFonts w:ascii="Times New Roman" w:hAnsi="Times New Roman"/>
        </w:rPr>
        <w:t>М</w:t>
      </w:r>
      <w:r w:rsidRPr="000433B3">
        <w:rPr>
          <w:rFonts w:ascii="Times New Roman" w:hAnsi="Times New Roman"/>
        </w:rPr>
        <w:t>.</w:t>
      </w:r>
      <w:r w:rsidR="00E4771E">
        <w:rPr>
          <w:rFonts w:ascii="Times New Roman" w:hAnsi="Times New Roman"/>
        </w:rPr>
        <w:t>В</w:t>
      </w:r>
      <w:r w:rsidRPr="000433B3">
        <w:rPr>
          <w:rFonts w:ascii="Times New Roman" w:hAnsi="Times New Roman"/>
        </w:rPr>
        <w:t xml:space="preserve">. Разработка и исследование </w:t>
      </w:r>
      <w:r w:rsidR="00E4771E">
        <w:rPr>
          <w:rFonts w:ascii="Times New Roman" w:hAnsi="Times New Roman"/>
        </w:rPr>
        <w:t>управления статическим компенсатором реактивной мощности типа СТАТКОМ для электроэнергетических систем</w:t>
      </w:r>
      <w:r w:rsidRPr="000433B3">
        <w:rPr>
          <w:rFonts w:ascii="Times New Roman" w:hAnsi="Times New Roman"/>
        </w:rPr>
        <w:t xml:space="preserve">. </w:t>
      </w:r>
      <w:proofErr w:type="spellStart"/>
      <w:r w:rsidRPr="000433B3">
        <w:rPr>
          <w:rFonts w:ascii="Times New Roman" w:hAnsi="Times New Roman"/>
        </w:rPr>
        <w:t>Дисс</w:t>
      </w:r>
      <w:proofErr w:type="gramStart"/>
      <w:r w:rsidRPr="000433B3">
        <w:rPr>
          <w:rFonts w:ascii="Times New Roman" w:hAnsi="Times New Roman"/>
        </w:rPr>
        <w:t>.к</w:t>
      </w:r>
      <w:proofErr w:type="gramEnd"/>
      <w:r w:rsidRPr="000433B3">
        <w:rPr>
          <w:rFonts w:ascii="Times New Roman" w:hAnsi="Times New Roman"/>
        </w:rPr>
        <w:t>анд.техн.наук</w:t>
      </w:r>
      <w:proofErr w:type="spellEnd"/>
      <w:r w:rsidRPr="000433B3">
        <w:rPr>
          <w:rFonts w:ascii="Times New Roman" w:hAnsi="Times New Roman"/>
        </w:rPr>
        <w:t>. М., 20</w:t>
      </w:r>
      <w:r w:rsidR="00E4771E">
        <w:rPr>
          <w:rFonts w:ascii="Times New Roman" w:hAnsi="Times New Roman"/>
        </w:rPr>
        <w:t>09</w:t>
      </w:r>
      <w:r w:rsidRPr="000433B3">
        <w:rPr>
          <w:rFonts w:ascii="Times New Roman" w:hAnsi="Times New Roman"/>
        </w:rPr>
        <w:t>, 1</w:t>
      </w:r>
      <w:r w:rsidR="00E4771E">
        <w:rPr>
          <w:rFonts w:ascii="Times New Roman" w:hAnsi="Times New Roman"/>
        </w:rPr>
        <w:t>58</w:t>
      </w:r>
      <w:r w:rsidR="00E4771E">
        <w:rPr>
          <w:rFonts w:ascii="Times New Roman" w:hAnsi="Times New Roman"/>
        </w:rPr>
        <w:tab/>
      </w:r>
      <w:r w:rsidRPr="000433B3">
        <w:rPr>
          <w:rFonts w:ascii="Times New Roman" w:hAnsi="Times New Roman"/>
        </w:rPr>
        <w:t xml:space="preserve"> стр.</w:t>
      </w:r>
    </w:p>
    <w:p w:rsidR="0020522A" w:rsidRPr="000433B3" w:rsidRDefault="0020522A" w:rsidP="00E4771E">
      <w:pPr>
        <w:ind w:firstLine="709"/>
        <w:jc w:val="both"/>
        <w:rPr>
          <w:rFonts w:ascii="Times New Roman" w:hAnsi="Times New Roman"/>
        </w:rPr>
      </w:pPr>
      <w:r w:rsidRPr="000433B3">
        <w:rPr>
          <w:rFonts w:ascii="Times New Roman" w:hAnsi="Times New Roman"/>
        </w:rPr>
        <w:t>2</w:t>
      </w:r>
      <w:r w:rsidR="00E4771E">
        <w:rPr>
          <w:rFonts w:ascii="Times New Roman" w:hAnsi="Times New Roman"/>
        </w:rPr>
        <w:t>.</w:t>
      </w:r>
      <w:r w:rsidR="00E4771E" w:rsidRPr="00E4771E">
        <w:t xml:space="preserve"> </w:t>
      </w:r>
      <w:r w:rsidR="00E4771E">
        <w:rPr>
          <w:rFonts w:ascii="Times New Roman" w:hAnsi="Times New Roman"/>
        </w:rPr>
        <w:t xml:space="preserve">Лоскутов А.Б., </w:t>
      </w:r>
      <w:proofErr w:type="spellStart"/>
      <w:r w:rsidR="00E4771E">
        <w:rPr>
          <w:rFonts w:ascii="Times New Roman" w:hAnsi="Times New Roman"/>
        </w:rPr>
        <w:t>Алтунин</w:t>
      </w:r>
      <w:proofErr w:type="spellEnd"/>
      <w:r w:rsidR="00E4771E">
        <w:rPr>
          <w:rFonts w:ascii="Times New Roman" w:hAnsi="Times New Roman"/>
        </w:rPr>
        <w:t xml:space="preserve"> Б.Ю., </w:t>
      </w:r>
      <w:proofErr w:type="spellStart"/>
      <w:r w:rsidR="00E4771E" w:rsidRPr="00E4771E">
        <w:rPr>
          <w:rFonts w:ascii="Times New Roman" w:hAnsi="Times New Roman"/>
        </w:rPr>
        <w:t>Карнавский</w:t>
      </w:r>
      <w:proofErr w:type="spellEnd"/>
      <w:r w:rsidR="00E4771E" w:rsidRPr="00E4771E">
        <w:rPr>
          <w:rFonts w:ascii="Times New Roman" w:hAnsi="Times New Roman"/>
        </w:rPr>
        <w:t xml:space="preserve"> И.А</w:t>
      </w:r>
      <w:r w:rsidR="00E4771E">
        <w:rPr>
          <w:rFonts w:ascii="Times New Roman" w:hAnsi="Times New Roman"/>
        </w:rPr>
        <w:t>.</w:t>
      </w:r>
      <w:r w:rsidR="00E4771E" w:rsidRPr="00E4771E">
        <w:rPr>
          <w:rFonts w:ascii="Times New Roman" w:hAnsi="Times New Roman"/>
        </w:rPr>
        <w:t xml:space="preserve"> </w:t>
      </w:r>
      <w:r w:rsidR="00E4771E" w:rsidRPr="00E4771E">
        <w:rPr>
          <w:rFonts w:ascii="Times New Roman" w:hAnsi="Times New Roman"/>
        </w:rPr>
        <w:t>М</w:t>
      </w:r>
      <w:r w:rsidR="00E4771E">
        <w:rPr>
          <w:rFonts w:ascii="Times New Roman" w:hAnsi="Times New Roman"/>
        </w:rPr>
        <w:t>одель</w:t>
      </w:r>
      <w:r w:rsidR="00E4771E" w:rsidRPr="00E4771E">
        <w:rPr>
          <w:rFonts w:ascii="Times New Roman" w:hAnsi="Times New Roman"/>
        </w:rPr>
        <w:t xml:space="preserve"> </w:t>
      </w:r>
      <w:r w:rsidR="00E4771E">
        <w:rPr>
          <w:rFonts w:ascii="Times New Roman" w:hAnsi="Times New Roman"/>
        </w:rPr>
        <w:t>многоуровневого каскадного инвертора для компенсации</w:t>
      </w:r>
      <w:r w:rsidR="00E4771E" w:rsidRPr="00E4771E">
        <w:rPr>
          <w:rFonts w:ascii="Times New Roman" w:hAnsi="Times New Roman"/>
        </w:rPr>
        <w:t xml:space="preserve"> </w:t>
      </w:r>
      <w:r w:rsidR="00E4771E">
        <w:rPr>
          <w:rFonts w:ascii="Times New Roman" w:hAnsi="Times New Roman"/>
        </w:rPr>
        <w:t>реактивной мощности и мощности искажений</w:t>
      </w:r>
      <w:r w:rsidR="00E4771E" w:rsidRPr="00E4771E">
        <w:rPr>
          <w:rFonts w:ascii="Times New Roman" w:hAnsi="Times New Roman"/>
        </w:rPr>
        <w:t xml:space="preserve"> </w:t>
      </w:r>
      <w:r w:rsidR="00E4771E">
        <w:rPr>
          <w:rFonts w:ascii="Times New Roman" w:hAnsi="Times New Roman"/>
        </w:rPr>
        <w:t xml:space="preserve">в </w:t>
      </w:r>
      <w:proofErr w:type="gramStart"/>
      <w:r w:rsidR="00E4771E">
        <w:rPr>
          <w:rFonts w:ascii="Times New Roman" w:hAnsi="Times New Roman"/>
        </w:rPr>
        <w:t xml:space="preserve">се </w:t>
      </w:r>
      <w:proofErr w:type="spellStart"/>
      <w:r w:rsidR="00E4771E">
        <w:rPr>
          <w:rFonts w:ascii="Times New Roman" w:hAnsi="Times New Roman"/>
        </w:rPr>
        <w:t>тях</w:t>
      </w:r>
      <w:proofErr w:type="spellEnd"/>
      <w:proofErr w:type="gramEnd"/>
      <w:r w:rsidR="00E4771E">
        <w:rPr>
          <w:rFonts w:ascii="Times New Roman" w:hAnsi="Times New Roman"/>
        </w:rPr>
        <w:t xml:space="preserve"> с выпрямительной нагрузкой. </w:t>
      </w:r>
      <w:r w:rsidRPr="000433B3">
        <w:rPr>
          <w:rFonts w:ascii="Times New Roman" w:hAnsi="Times New Roman"/>
        </w:rPr>
        <w:t xml:space="preserve">- </w:t>
      </w:r>
      <w:r w:rsidR="00E4771E" w:rsidRPr="00E4771E">
        <w:rPr>
          <w:rFonts w:ascii="Times New Roman" w:hAnsi="Times New Roman"/>
        </w:rPr>
        <w:t>PROBLEMELE ENERGETICII REGIONALE 2(16) 2011</w:t>
      </w:r>
      <w:r w:rsidR="00E4771E">
        <w:rPr>
          <w:rFonts w:ascii="Times New Roman" w:hAnsi="Times New Roman"/>
        </w:rPr>
        <w:t>, Нижний Новгород.</w:t>
      </w:r>
    </w:p>
    <w:p w:rsidR="0020522A" w:rsidRPr="000433B3" w:rsidRDefault="0020522A" w:rsidP="0020522A">
      <w:pPr>
        <w:ind w:firstLine="709"/>
        <w:jc w:val="both"/>
        <w:rPr>
          <w:rFonts w:ascii="Times New Roman" w:hAnsi="Times New Roman"/>
        </w:rPr>
      </w:pPr>
      <w:r w:rsidRPr="000433B3">
        <w:rPr>
          <w:rFonts w:ascii="Times New Roman" w:hAnsi="Times New Roman"/>
        </w:rPr>
        <w:t xml:space="preserve">3. </w:t>
      </w:r>
      <w:r w:rsidR="00A13046">
        <w:rPr>
          <w:rFonts w:ascii="Times New Roman" w:hAnsi="Times New Roman"/>
        </w:rPr>
        <w:t>Николаев А.Б.</w:t>
      </w:r>
      <w:r w:rsidR="00A13046">
        <w:rPr>
          <w:rFonts w:ascii="Times New Roman" w:hAnsi="Times New Roman"/>
        </w:rPr>
        <w:t xml:space="preserve"> </w:t>
      </w:r>
      <w:r w:rsidR="00A13046">
        <w:rPr>
          <w:rFonts w:ascii="Times New Roman" w:hAnsi="Times New Roman"/>
        </w:rPr>
        <w:t>Разработка принципов управления статическим компенсатором (СТАТКОМ) и исследование его работы на подстанциях переменного и постоянного тока, диссертационная работа, НИИПТ, Санкт-Петербург,</w:t>
      </w:r>
      <w:r w:rsidRPr="000433B3">
        <w:rPr>
          <w:rFonts w:ascii="Times New Roman" w:hAnsi="Times New Roman"/>
        </w:rPr>
        <w:t xml:space="preserve"> 200</w:t>
      </w:r>
      <w:r w:rsidR="00A13046">
        <w:rPr>
          <w:rFonts w:ascii="Times New Roman" w:hAnsi="Times New Roman"/>
        </w:rPr>
        <w:t>5</w:t>
      </w:r>
      <w:r w:rsidRPr="000433B3">
        <w:rPr>
          <w:rFonts w:ascii="Times New Roman" w:hAnsi="Times New Roman"/>
        </w:rPr>
        <w:t xml:space="preserve"> г.</w:t>
      </w:r>
    </w:p>
    <w:p w:rsidR="00E11E30" w:rsidRDefault="00E11E30" w:rsidP="00E4771E">
      <w:pPr>
        <w:jc w:val="both"/>
        <w:rPr>
          <w:rFonts w:ascii="Times New Roman" w:hAnsi="Times New Roman"/>
          <w:sz w:val="28"/>
          <w:szCs w:val="28"/>
        </w:rPr>
      </w:pPr>
    </w:p>
    <w:sectPr w:rsidR="00E11E30" w:rsidSect="00266FDE">
      <w:pgSz w:w="11909" w:h="16834"/>
      <w:pgMar w:top="1418" w:right="1418" w:bottom="1418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2.1.2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1.2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1.2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1.2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1.2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1.2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1.2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1.2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1.2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18AA63E8"/>
    <w:multiLevelType w:val="hybridMultilevel"/>
    <w:tmpl w:val="15165BEC"/>
    <w:lvl w:ilvl="0" w:tplc="CDE2CE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135221"/>
    <w:multiLevelType w:val="hybridMultilevel"/>
    <w:tmpl w:val="20780E50"/>
    <w:lvl w:ilvl="0" w:tplc="F85C628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7">
      <w:start w:val="1"/>
      <w:numFmt w:val="lowerLetter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E022AB"/>
    <w:multiLevelType w:val="hybridMultilevel"/>
    <w:tmpl w:val="AC7E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4120B"/>
    <w:multiLevelType w:val="hybridMultilevel"/>
    <w:tmpl w:val="E4A8C322"/>
    <w:lvl w:ilvl="0" w:tplc="F85C628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AE6715"/>
    <w:multiLevelType w:val="hybridMultilevel"/>
    <w:tmpl w:val="1398EF48"/>
    <w:lvl w:ilvl="0" w:tplc="2754329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5A"/>
    <w:rsid w:val="000205AA"/>
    <w:rsid w:val="0004123D"/>
    <w:rsid w:val="000433B3"/>
    <w:rsid w:val="00053BFB"/>
    <w:rsid w:val="000A1645"/>
    <w:rsid w:val="000A7C69"/>
    <w:rsid w:val="000B3479"/>
    <w:rsid w:val="000B5F93"/>
    <w:rsid w:val="000F03BA"/>
    <w:rsid w:val="00117D67"/>
    <w:rsid w:val="001376BC"/>
    <w:rsid w:val="0013770E"/>
    <w:rsid w:val="001577F5"/>
    <w:rsid w:val="00186C6E"/>
    <w:rsid w:val="00187318"/>
    <w:rsid w:val="001A01B5"/>
    <w:rsid w:val="001E0DDB"/>
    <w:rsid w:val="001F227B"/>
    <w:rsid w:val="0020522A"/>
    <w:rsid w:val="00226BFB"/>
    <w:rsid w:val="002718F9"/>
    <w:rsid w:val="002B6B85"/>
    <w:rsid w:val="002D0876"/>
    <w:rsid w:val="002E6157"/>
    <w:rsid w:val="00312258"/>
    <w:rsid w:val="00316C6C"/>
    <w:rsid w:val="003172CE"/>
    <w:rsid w:val="0032557D"/>
    <w:rsid w:val="00332F79"/>
    <w:rsid w:val="00367370"/>
    <w:rsid w:val="00391448"/>
    <w:rsid w:val="00394383"/>
    <w:rsid w:val="003A1A21"/>
    <w:rsid w:val="003A4E8B"/>
    <w:rsid w:val="003E2861"/>
    <w:rsid w:val="003E4584"/>
    <w:rsid w:val="00426334"/>
    <w:rsid w:val="00465C0C"/>
    <w:rsid w:val="0054376D"/>
    <w:rsid w:val="005C005F"/>
    <w:rsid w:val="005C0D4D"/>
    <w:rsid w:val="005E7ADF"/>
    <w:rsid w:val="006111BF"/>
    <w:rsid w:val="006117FF"/>
    <w:rsid w:val="00651F61"/>
    <w:rsid w:val="00661565"/>
    <w:rsid w:val="00697CF0"/>
    <w:rsid w:val="006A05B4"/>
    <w:rsid w:val="006C280A"/>
    <w:rsid w:val="006F3D06"/>
    <w:rsid w:val="007D2029"/>
    <w:rsid w:val="00832BE3"/>
    <w:rsid w:val="00861E72"/>
    <w:rsid w:val="00874F4C"/>
    <w:rsid w:val="008834AD"/>
    <w:rsid w:val="0089394B"/>
    <w:rsid w:val="008A4758"/>
    <w:rsid w:val="008C7C2D"/>
    <w:rsid w:val="00951293"/>
    <w:rsid w:val="00954156"/>
    <w:rsid w:val="009A0953"/>
    <w:rsid w:val="00A13046"/>
    <w:rsid w:val="00A45F9F"/>
    <w:rsid w:val="00A6041F"/>
    <w:rsid w:val="00AB2FC6"/>
    <w:rsid w:val="00AD3729"/>
    <w:rsid w:val="00AE4964"/>
    <w:rsid w:val="00AF1487"/>
    <w:rsid w:val="00BA5A4A"/>
    <w:rsid w:val="00BF6FD3"/>
    <w:rsid w:val="00BF750E"/>
    <w:rsid w:val="00C21FAA"/>
    <w:rsid w:val="00C245DE"/>
    <w:rsid w:val="00C31DDB"/>
    <w:rsid w:val="00C3227F"/>
    <w:rsid w:val="00C64E97"/>
    <w:rsid w:val="00C75212"/>
    <w:rsid w:val="00CC7339"/>
    <w:rsid w:val="00CD575E"/>
    <w:rsid w:val="00D5162A"/>
    <w:rsid w:val="00D51CF2"/>
    <w:rsid w:val="00D8198F"/>
    <w:rsid w:val="00DC4F24"/>
    <w:rsid w:val="00DE7CED"/>
    <w:rsid w:val="00E07FCB"/>
    <w:rsid w:val="00E11E30"/>
    <w:rsid w:val="00E4771E"/>
    <w:rsid w:val="00EF475A"/>
    <w:rsid w:val="00F04B0A"/>
    <w:rsid w:val="00F16703"/>
    <w:rsid w:val="00F4596A"/>
    <w:rsid w:val="00F62FD9"/>
    <w:rsid w:val="00FA2895"/>
    <w:rsid w:val="00FE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AD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F227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45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584"/>
    <w:rPr>
      <w:rFonts w:ascii="Tahoma" w:eastAsiaTheme="minorEastAsi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C7C2D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F22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AD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F227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45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584"/>
    <w:rPr>
      <w:rFonts w:ascii="Tahoma" w:eastAsiaTheme="minorEastAsi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C7C2D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F22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1D358-67A2-4E22-8CF3-9204363B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ПФ</dc:creator>
  <cp:lastModifiedBy>1</cp:lastModifiedBy>
  <cp:revision>7</cp:revision>
  <dcterms:created xsi:type="dcterms:W3CDTF">2015-05-31T06:56:00Z</dcterms:created>
  <dcterms:modified xsi:type="dcterms:W3CDTF">2015-05-31T10:57:00Z</dcterms:modified>
</cp:coreProperties>
</file>